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6514" w14:textId="0A54C3C3" w:rsidR="00891068" w:rsidRPr="00891068" w:rsidRDefault="004F5F4C" w:rsidP="00891068">
      <w:pPr>
        <w:spacing w:after="0" w:line="240" w:lineRule="auto"/>
        <w:jc w:val="center"/>
        <w:rPr>
          <w:rFonts w:ascii="Bookman Old Style" w:hAnsi="Bookman Old Style"/>
          <w:sz w:val="24"/>
          <w:szCs w:val="24"/>
        </w:rPr>
      </w:pPr>
      <w:r w:rsidRPr="004F5F4C">
        <w:rPr>
          <w:rFonts w:ascii="Bookman Old Style" w:eastAsia="Bookman Old Style" w:hAnsi="Bookman Old Style" w:cs="Times New Roman"/>
          <w:noProof/>
          <w:color w:val="000000"/>
          <w:sz w:val="24"/>
          <w:szCs w:val="24"/>
        </w:rPr>
        <mc:AlternateContent>
          <mc:Choice Requires="wps">
            <w:drawing>
              <wp:anchor distT="0" distB="0" distL="114300" distR="114300" simplePos="0" relativeHeight="251661312" behindDoc="1" locked="0" layoutInCell="0" allowOverlap="1" wp14:anchorId="1CAB685D" wp14:editId="70E6C8EF">
                <wp:simplePos x="0" y="0"/>
                <wp:positionH relativeFrom="page">
                  <wp:posOffset>5164455</wp:posOffset>
                </wp:positionH>
                <wp:positionV relativeFrom="page">
                  <wp:posOffset>656590</wp:posOffset>
                </wp:positionV>
                <wp:extent cx="2000250" cy="4857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BC20B" w14:textId="77777777" w:rsidR="004F5F4C" w:rsidRPr="004F5F4C" w:rsidRDefault="004F5F4C" w:rsidP="004F5F4C">
                            <w:pPr>
                              <w:spacing w:line="360" w:lineRule="auto"/>
                              <w:jc w:val="center"/>
                              <w:rPr>
                                <w:rFonts w:ascii="Bookman Old Style" w:hAnsi="Bookman Old Style"/>
                                <w:iCs/>
                                <w:sz w:val="36"/>
                                <w:szCs w:val="36"/>
                              </w:rPr>
                            </w:pPr>
                            <w:r w:rsidRPr="004F5F4C">
                              <w:rPr>
                                <w:rFonts w:ascii="Bookman Old Style" w:hAnsi="Bookman Old Style"/>
                                <w:iCs/>
                                <w:sz w:val="36"/>
                                <w:szCs w:val="36"/>
                              </w:rPr>
                              <w:t>SALINAN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65pt;margin-top:51.7pt;width:157.5pt;height:3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" o:allowincell="f" filled="f" strokeweight="2.25pt">
                <v:textbox inset="10.8pt,7.2pt,10.8pt,7.2pt">
                  <w:txbxContent>
                    <w:p w14:paraId="38CBC20B" w14:textId="77777777" w:rsidR="004F5F4C" w:rsidRPr="004F5F4C" w:rsidRDefault="004F5F4C" w:rsidP="004F5F4C">
                      <w:pPr>
                        <w:spacing w:line="360" w:lineRule="auto"/>
                        <w:jc w:val="center"/>
                        <w:rPr>
                          <w:rFonts w:ascii="Bookman Old Style" w:hAnsi="Bookman Old Style"/>
                          <w:iCs/>
                          <w:sz w:val="36"/>
                          <w:szCs w:val="36"/>
                        </w:rPr>
                      </w:pPr>
                      <w:r w:rsidRPr="004F5F4C">
                        <w:rPr>
                          <w:rFonts w:ascii="Bookman Old Style" w:hAnsi="Bookman Old Style"/>
                          <w:iCs/>
                          <w:sz w:val="36"/>
                          <w:szCs w:val="36"/>
                        </w:rPr>
                        <w:t>SALINAN</w:t>
                      </w:r>
                    </w:p>
                  </w:txbxContent>
                </v:textbox>
                <w10:wrap anchorx="page" anchory="page"/>
              </v:shape>
            </w:pict>
          </mc:Fallback>
        </mc:AlternateContent>
      </w:r>
      <w:r w:rsidRPr="004F5F4C">
        <w:rPr>
          <w:rFonts w:ascii="Bookman Old Style" w:eastAsia="Bookman Old Style" w:hAnsi="Bookman Old Style" w:cs="Times New Roman"/>
          <w:noProof/>
          <w:color w:val="000000"/>
          <w:sz w:val="24"/>
          <w:szCs w:val="24"/>
        </w:rPr>
        <w:drawing>
          <wp:anchor distT="0" distB="0" distL="114300" distR="114300" simplePos="0" relativeHeight="251659264" behindDoc="0" locked="0" layoutInCell="1" allowOverlap="1" wp14:anchorId="31F0593B" wp14:editId="34B73547">
            <wp:simplePos x="0" y="0"/>
            <wp:positionH relativeFrom="column">
              <wp:posOffset>2230120</wp:posOffset>
            </wp:positionH>
            <wp:positionV relativeFrom="paragraph">
              <wp:posOffset>-679450</wp:posOffset>
            </wp:positionV>
            <wp:extent cx="1476375" cy="1485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59C9D" w14:textId="5B6402EB" w:rsidR="00891068" w:rsidRPr="00891068" w:rsidRDefault="00891068" w:rsidP="00891068">
      <w:pPr>
        <w:spacing w:after="0" w:line="240" w:lineRule="auto"/>
        <w:jc w:val="center"/>
        <w:rPr>
          <w:rFonts w:ascii="Bookman Old Style" w:hAnsi="Bookman Old Style"/>
          <w:sz w:val="24"/>
          <w:szCs w:val="24"/>
        </w:rPr>
      </w:pPr>
    </w:p>
    <w:p w14:paraId="0DF5FF8A" w14:textId="77777777" w:rsidR="00891068" w:rsidRPr="00891068" w:rsidRDefault="00891068" w:rsidP="00891068">
      <w:pPr>
        <w:spacing w:after="0" w:line="240" w:lineRule="auto"/>
        <w:jc w:val="center"/>
        <w:rPr>
          <w:rFonts w:ascii="Bookman Old Style" w:hAnsi="Bookman Old Style"/>
          <w:sz w:val="24"/>
          <w:szCs w:val="24"/>
        </w:rPr>
      </w:pPr>
    </w:p>
    <w:p w14:paraId="31591611" w14:textId="77777777" w:rsidR="00891068" w:rsidRPr="00891068" w:rsidRDefault="00891068" w:rsidP="00891068">
      <w:pPr>
        <w:spacing w:after="0" w:line="240" w:lineRule="auto"/>
        <w:jc w:val="center"/>
        <w:rPr>
          <w:rFonts w:ascii="Bookman Old Style" w:hAnsi="Bookman Old Style"/>
          <w:sz w:val="24"/>
          <w:szCs w:val="24"/>
        </w:rPr>
      </w:pPr>
    </w:p>
    <w:p w14:paraId="41B06836" w14:textId="2372E8AC" w:rsidR="00891068" w:rsidRPr="001D18C9" w:rsidRDefault="00891068" w:rsidP="00891068">
      <w:pPr>
        <w:spacing w:after="0" w:line="240" w:lineRule="auto"/>
        <w:jc w:val="center"/>
        <w:rPr>
          <w:rFonts w:ascii="Bookman Old Style" w:hAnsi="Bookman Old Style"/>
          <w:sz w:val="36"/>
          <w:szCs w:val="36"/>
        </w:rPr>
      </w:pPr>
    </w:p>
    <w:p w14:paraId="279AB7E2" w14:textId="77777777" w:rsidR="00891068" w:rsidRPr="00891068" w:rsidRDefault="00891068" w:rsidP="00757D3E">
      <w:pPr>
        <w:spacing w:after="0" w:line="240" w:lineRule="auto"/>
        <w:jc w:val="center"/>
        <w:rPr>
          <w:rFonts w:ascii="Bookman Old Style" w:hAnsi="Bookman Old Style"/>
          <w:sz w:val="28"/>
          <w:szCs w:val="28"/>
        </w:rPr>
      </w:pPr>
      <w:r w:rsidRPr="00891068">
        <w:rPr>
          <w:rFonts w:ascii="Bookman Old Style" w:hAnsi="Bookman Old Style"/>
          <w:sz w:val="28"/>
          <w:szCs w:val="28"/>
        </w:rPr>
        <w:t>BUPATI PURBALINGGA</w:t>
      </w:r>
    </w:p>
    <w:p w14:paraId="758D31E3" w14:textId="77777777" w:rsidR="00891068" w:rsidRPr="00891068" w:rsidRDefault="00891068" w:rsidP="00757D3E">
      <w:pPr>
        <w:spacing w:after="0" w:line="240" w:lineRule="auto"/>
        <w:jc w:val="center"/>
        <w:rPr>
          <w:rFonts w:ascii="Bookman Old Style" w:hAnsi="Bookman Old Style"/>
        </w:rPr>
      </w:pPr>
      <w:r w:rsidRPr="00891068">
        <w:rPr>
          <w:rFonts w:ascii="Bookman Old Style" w:hAnsi="Bookman Old Style"/>
          <w:sz w:val="28"/>
          <w:szCs w:val="28"/>
        </w:rPr>
        <w:t>PROVINSI JAWA TENGAH</w:t>
      </w:r>
    </w:p>
    <w:p w14:paraId="44BFDB09" w14:textId="77777777" w:rsidR="00891068" w:rsidRDefault="00891068" w:rsidP="00757D3E">
      <w:pPr>
        <w:spacing w:after="0" w:line="240" w:lineRule="auto"/>
        <w:jc w:val="center"/>
        <w:rPr>
          <w:rFonts w:ascii="Bookman Old Style" w:hAnsi="Bookman Old Style"/>
        </w:rPr>
      </w:pPr>
    </w:p>
    <w:p w14:paraId="0F42AEA1" w14:textId="77777777" w:rsidR="00891068" w:rsidRPr="00256CE9" w:rsidRDefault="00891068" w:rsidP="00757D3E">
      <w:pPr>
        <w:spacing w:after="0" w:line="240" w:lineRule="auto"/>
        <w:jc w:val="center"/>
        <w:rPr>
          <w:rFonts w:ascii="Bookman Old Style" w:hAnsi="Bookman Old Style"/>
          <w:sz w:val="24"/>
          <w:szCs w:val="24"/>
        </w:rPr>
      </w:pPr>
      <w:r w:rsidRPr="00256CE9">
        <w:rPr>
          <w:rFonts w:ascii="Bookman Old Style" w:hAnsi="Bookman Old Style"/>
          <w:sz w:val="24"/>
          <w:szCs w:val="24"/>
        </w:rPr>
        <w:t>PERATURAN BUPATI PURBALINGGA</w:t>
      </w:r>
    </w:p>
    <w:p w14:paraId="0C321F79" w14:textId="77777777" w:rsidR="00891068" w:rsidRPr="00256CE9" w:rsidRDefault="00891068" w:rsidP="00757D3E">
      <w:pPr>
        <w:spacing w:after="0" w:line="240" w:lineRule="auto"/>
        <w:jc w:val="center"/>
        <w:rPr>
          <w:rFonts w:ascii="Bookman Old Style" w:hAnsi="Bookman Old Style"/>
          <w:sz w:val="24"/>
          <w:szCs w:val="24"/>
        </w:rPr>
      </w:pPr>
    </w:p>
    <w:p w14:paraId="79EE1548" w14:textId="7B3AD93A" w:rsidR="00891068" w:rsidRPr="00256CE9" w:rsidRDefault="009308AE" w:rsidP="00757D3E">
      <w:pPr>
        <w:spacing w:after="0" w:line="240" w:lineRule="auto"/>
        <w:jc w:val="center"/>
        <w:rPr>
          <w:rFonts w:ascii="Bookman Old Style" w:hAnsi="Bookman Old Style"/>
          <w:sz w:val="24"/>
          <w:szCs w:val="24"/>
        </w:rPr>
      </w:pPr>
      <w:proofErr w:type="gramStart"/>
      <w:r>
        <w:rPr>
          <w:rFonts w:ascii="Bookman Old Style" w:hAnsi="Bookman Old Style"/>
          <w:sz w:val="24"/>
          <w:szCs w:val="24"/>
        </w:rPr>
        <w:t>NOMOR  10</w:t>
      </w:r>
      <w:proofErr w:type="gramEnd"/>
      <w:r>
        <w:rPr>
          <w:rFonts w:ascii="Bookman Old Style" w:hAnsi="Bookman Old Style"/>
          <w:sz w:val="24"/>
          <w:szCs w:val="24"/>
        </w:rPr>
        <w:t xml:space="preserve">  TAHUN </w:t>
      </w:r>
      <w:r w:rsidR="00D50EC4">
        <w:rPr>
          <w:rFonts w:ascii="Bookman Old Style" w:hAnsi="Bookman Old Style"/>
          <w:sz w:val="24"/>
          <w:szCs w:val="24"/>
        </w:rPr>
        <w:t xml:space="preserve"> </w:t>
      </w:r>
      <w:r w:rsidR="00891068" w:rsidRPr="00256CE9">
        <w:rPr>
          <w:rFonts w:ascii="Bookman Old Style" w:hAnsi="Bookman Old Style"/>
          <w:sz w:val="24"/>
          <w:szCs w:val="24"/>
        </w:rPr>
        <w:t>2021</w:t>
      </w:r>
    </w:p>
    <w:p w14:paraId="3DB3716E" w14:textId="77777777" w:rsidR="00891068" w:rsidRPr="00256CE9" w:rsidRDefault="00891068" w:rsidP="00757D3E">
      <w:pPr>
        <w:spacing w:after="0" w:line="240" w:lineRule="auto"/>
        <w:jc w:val="center"/>
        <w:rPr>
          <w:rFonts w:ascii="Bookman Old Style" w:hAnsi="Bookman Old Style"/>
          <w:sz w:val="24"/>
          <w:szCs w:val="24"/>
        </w:rPr>
      </w:pPr>
    </w:p>
    <w:p w14:paraId="28134F9F" w14:textId="77777777" w:rsidR="00891068" w:rsidRPr="00256CE9" w:rsidRDefault="00891068" w:rsidP="00757D3E">
      <w:pPr>
        <w:spacing w:after="0" w:line="240" w:lineRule="auto"/>
        <w:jc w:val="center"/>
        <w:rPr>
          <w:rFonts w:ascii="Bookman Old Style" w:hAnsi="Bookman Old Style"/>
          <w:sz w:val="24"/>
          <w:szCs w:val="24"/>
        </w:rPr>
      </w:pPr>
      <w:r w:rsidRPr="00256CE9">
        <w:rPr>
          <w:rFonts w:ascii="Bookman Old Style" w:hAnsi="Bookman Old Style"/>
          <w:sz w:val="24"/>
          <w:szCs w:val="24"/>
        </w:rPr>
        <w:t>TENTANG</w:t>
      </w:r>
    </w:p>
    <w:p w14:paraId="07E24541" w14:textId="77777777" w:rsidR="00891068" w:rsidRPr="00256CE9" w:rsidRDefault="00891068" w:rsidP="00757D3E">
      <w:pPr>
        <w:spacing w:after="0" w:line="240" w:lineRule="auto"/>
        <w:jc w:val="center"/>
        <w:rPr>
          <w:rFonts w:ascii="Bookman Old Style" w:hAnsi="Bookman Old Style"/>
          <w:sz w:val="24"/>
          <w:szCs w:val="24"/>
        </w:rPr>
      </w:pPr>
    </w:p>
    <w:p w14:paraId="02651DB3" w14:textId="130262A8" w:rsidR="00891068" w:rsidRPr="00256CE9" w:rsidRDefault="00891068" w:rsidP="00757D3E">
      <w:pPr>
        <w:spacing w:after="0" w:line="240" w:lineRule="auto"/>
        <w:jc w:val="center"/>
        <w:rPr>
          <w:rFonts w:ascii="Bookman Old Style" w:hAnsi="Bookman Old Style"/>
          <w:sz w:val="24"/>
          <w:szCs w:val="24"/>
        </w:rPr>
      </w:pPr>
      <w:r w:rsidRPr="00256CE9">
        <w:rPr>
          <w:rFonts w:ascii="Bookman Old Style" w:hAnsi="Bookman Old Style"/>
          <w:sz w:val="24"/>
          <w:szCs w:val="24"/>
        </w:rPr>
        <w:t>PEDOMAN PEM</w:t>
      </w:r>
      <w:r w:rsidR="00256CE9">
        <w:rPr>
          <w:rFonts w:ascii="Bookman Old Style" w:hAnsi="Bookman Old Style"/>
          <w:sz w:val="24"/>
          <w:szCs w:val="24"/>
        </w:rPr>
        <w:t xml:space="preserve">BERIAN HIBAH </w:t>
      </w:r>
      <w:r w:rsidRPr="00256CE9">
        <w:rPr>
          <w:rFonts w:ascii="Bookman Old Style" w:hAnsi="Bookman Old Style"/>
          <w:sz w:val="24"/>
          <w:szCs w:val="24"/>
        </w:rPr>
        <w:t>YANG B</w:t>
      </w:r>
      <w:bookmarkStart w:id="0" w:name="_GoBack"/>
      <w:bookmarkEnd w:id="0"/>
      <w:r w:rsidRPr="00256CE9">
        <w:rPr>
          <w:rFonts w:ascii="Bookman Old Style" w:hAnsi="Bookman Old Style"/>
          <w:sz w:val="24"/>
          <w:szCs w:val="24"/>
        </w:rPr>
        <w:t>ERSUMBER DARI ANGGARAN PENDAPATAN DAN BELANJA DAERAH KABUPATEN PURBALINGGA</w:t>
      </w:r>
    </w:p>
    <w:p w14:paraId="7C311498" w14:textId="77777777" w:rsidR="00891068" w:rsidRPr="00256CE9" w:rsidRDefault="00891068" w:rsidP="00757D3E">
      <w:pPr>
        <w:spacing w:after="0" w:line="240" w:lineRule="auto"/>
        <w:jc w:val="center"/>
        <w:rPr>
          <w:rFonts w:ascii="Bookman Old Style" w:hAnsi="Bookman Old Style"/>
          <w:sz w:val="24"/>
          <w:szCs w:val="24"/>
        </w:rPr>
      </w:pPr>
    </w:p>
    <w:p w14:paraId="01F010BF" w14:textId="77777777" w:rsidR="00891068" w:rsidRPr="00256CE9" w:rsidRDefault="00891068" w:rsidP="00757D3E">
      <w:pPr>
        <w:spacing w:after="0" w:line="240" w:lineRule="auto"/>
        <w:jc w:val="center"/>
        <w:rPr>
          <w:rFonts w:ascii="Bookman Old Style" w:hAnsi="Bookman Old Style"/>
          <w:sz w:val="24"/>
          <w:szCs w:val="24"/>
        </w:rPr>
      </w:pPr>
      <w:r w:rsidRPr="00256CE9">
        <w:rPr>
          <w:rFonts w:ascii="Bookman Old Style" w:hAnsi="Bookman Old Style"/>
          <w:sz w:val="24"/>
          <w:szCs w:val="24"/>
        </w:rPr>
        <w:t>DENGAN RAHMAT TUHAN YANG MAHA ESA</w:t>
      </w:r>
    </w:p>
    <w:p w14:paraId="71BF2DCD" w14:textId="77777777" w:rsidR="00256CE9" w:rsidRDefault="00256CE9" w:rsidP="00757D3E">
      <w:pPr>
        <w:spacing w:after="0" w:line="240" w:lineRule="auto"/>
        <w:jc w:val="center"/>
        <w:rPr>
          <w:rFonts w:ascii="Bookman Old Style" w:hAnsi="Bookman Old Style"/>
          <w:sz w:val="24"/>
          <w:szCs w:val="24"/>
        </w:rPr>
      </w:pPr>
    </w:p>
    <w:p w14:paraId="4E4CF714" w14:textId="77777777" w:rsidR="00891068" w:rsidRDefault="00891068" w:rsidP="00757D3E">
      <w:pPr>
        <w:spacing w:after="0" w:line="240" w:lineRule="auto"/>
        <w:jc w:val="center"/>
        <w:rPr>
          <w:rFonts w:ascii="Bookman Old Style" w:hAnsi="Bookman Old Style"/>
          <w:sz w:val="24"/>
          <w:szCs w:val="24"/>
        </w:rPr>
      </w:pPr>
      <w:r w:rsidRPr="00256CE9">
        <w:rPr>
          <w:rFonts w:ascii="Bookman Old Style" w:hAnsi="Bookman Old Style"/>
          <w:sz w:val="24"/>
          <w:szCs w:val="24"/>
        </w:rPr>
        <w:t>BUPATI PURBALINGGA,</w:t>
      </w:r>
    </w:p>
    <w:p w14:paraId="79AF9081" w14:textId="77777777" w:rsidR="00256CE9" w:rsidRPr="00256CE9" w:rsidRDefault="00256CE9" w:rsidP="00891068">
      <w:pPr>
        <w:spacing w:after="0" w:line="240" w:lineRule="auto"/>
        <w:jc w:val="center"/>
        <w:rPr>
          <w:rFonts w:ascii="Bookman Old Style" w:hAnsi="Bookman Old Style"/>
          <w:sz w:val="24"/>
          <w:szCs w:val="24"/>
        </w:rPr>
      </w:pPr>
    </w:p>
    <w:p w14:paraId="5F47A7B0" w14:textId="2FC2EFB1" w:rsidR="00D4516D" w:rsidRDefault="00891068" w:rsidP="00D4516D">
      <w:pPr>
        <w:tabs>
          <w:tab w:val="left" w:pos="1701"/>
          <w:tab w:val="left" w:pos="1985"/>
          <w:tab w:val="left" w:pos="2410"/>
        </w:tabs>
        <w:spacing w:after="120" w:line="240" w:lineRule="auto"/>
        <w:ind w:left="2410" w:hanging="2410"/>
        <w:jc w:val="both"/>
        <w:rPr>
          <w:rFonts w:ascii="Bookman Old Style" w:hAnsi="Bookman Old Style"/>
          <w:sz w:val="24"/>
          <w:szCs w:val="24"/>
        </w:rPr>
      </w:pPr>
      <w:r w:rsidRPr="00256CE9">
        <w:rPr>
          <w:rFonts w:ascii="Bookman Old Style" w:hAnsi="Bookman Old Style"/>
          <w:sz w:val="24"/>
          <w:szCs w:val="24"/>
        </w:rPr>
        <w:t>Menimbang</w:t>
      </w:r>
      <w:r w:rsidRPr="00256CE9">
        <w:rPr>
          <w:rFonts w:ascii="Bookman Old Style" w:hAnsi="Bookman Old Style"/>
          <w:sz w:val="24"/>
          <w:szCs w:val="24"/>
        </w:rPr>
        <w:tab/>
        <w:t>:</w:t>
      </w:r>
      <w:r w:rsidRPr="00256CE9">
        <w:rPr>
          <w:rFonts w:ascii="Bookman Old Style" w:hAnsi="Bookman Old Style"/>
          <w:sz w:val="24"/>
          <w:szCs w:val="24"/>
        </w:rPr>
        <w:tab/>
        <w:t>a.</w:t>
      </w:r>
      <w:r w:rsidRPr="00256CE9">
        <w:rPr>
          <w:rFonts w:ascii="Bookman Old Style" w:hAnsi="Bookman Old Style"/>
          <w:sz w:val="24"/>
          <w:szCs w:val="24"/>
        </w:rPr>
        <w:tab/>
      </w:r>
      <w:r w:rsidR="00D4516D">
        <w:rPr>
          <w:rFonts w:ascii="Bookman Old Style" w:hAnsi="Bookman Old Style"/>
          <w:sz w:val="24"/>
          <w:szCs w:val="24"/>
        </w:rPr>
        <w:t xml:space="preserve">bahwa berdasarkan </w:t>
      </w:r>
      <w:r w:rsidR="00D4516D" w:rsidRPr="00D4516D">
        <w:rPr>
          <w:rFonts w:ascii="Bookman Old Style" w:hAnsi="Bookman Old Style"/>
          <w:sz w:val="24"/>
          <w:szCs w:val="24"/>
        </w:rPr>
        <w:t>ketentuan BAB II huruf D angka 2</w:t>
      </w:r>
      <w:r w:rsidR="00D4516D">
        <w:rPr>
          <w:rFonts w:ascii="Bookman Old Style" w:hAnsi="Bookman Old Style"/>
          <w:sz w:val="24"/>
          <w:szCs w:val="24"/>
        </w:rPr>
        <w:t xml:space="preserve"> </w:t>
      </w:r>
      <w:r w:rsidR="00D4516D" w:rsidRPr="00D4516D">
        <w:rPr>
          <w:rFonts w:ascii="Bookman Old Style" w:hAnsi="Bookman Old Style"/>
          <w:sz w:val="24"/>
          <w:szCs w:val="24"/>
        </w:rPr>
        <w:t>huruf e dan huruf f Lampiran Peraturan M</w:t>
      </w:r>
      <w:r w:rsidR="00D4516D">
        <w:rPr>
          <w:rFonts w:ascii="Bookman Old Style" w:hAnsi="Bookman Old Style"/>
          <w:sz w:val="24"/>
          <w:szCs w:val="24"/>
        </w:rPr>
        <w:t xml:space="preserve">enteri Dalam </w:t>
      </w:r>
      <w:r w:rsidR="00D4516D" w:rsidRPr="00D4516D">
        <w:rPr>
          <w:rFonts w:ascii="Bookman Old Style" w:hAnsi="Bookman Old Style"/>
          <w:sz w:val="24"/>
          <w:szCs w:val="24"/>
        </w:rPr>
        <w:t>Negeri Nomor 77 Ta</w:t>
      </w:r>
      <w:r w:rsidR="00D4516D">
        <w:rPr>
          <w:rFonts w:ascii="Bookman Old Style" w:hAnsi="Bookman Old Style"/>
          <w:sz w:val="24"/>
          <w:szCs w:val="24"/>
        </w:rPr>
        <w:t xml:space="preserve">hun 2020 tentang Pedoman Teknis </w:t>
      </w:r>
      <w:r w:rsidR="00D4516D" w:rsidRPr="00D4516D">
        <w:rPr>
          <w:rFonts w:ascii="Bookman Old Style" w:hAnsi="Bookman Old Style"/>
          <w:sz w:val="24"/>
          <w:szCs w:val="24"/>
        </w:rPr>
        <w:t>Pengelolaan Keuanga</w:t>
      </w:r>
      <w:r w:rsidR="00D4516D">
        <w:rPr>
          <w:rFonts w:ascii="Bookman Old Style" w:hAnsi="Bookman Old Style"/>
          <w:sz w:val="24"/>
          <w:szCs w:val="24"/>
        </w:rPr>
        <w:t>n Da</w:t>
      </w:r>
      <w:r w:rsidR="005C21AE">
        <w:rPr>
          <w:rFonts w:ascii="Bookman Old Style" w:hAnsi="Bookman Old Style"/>
          <w:sz w:val="24"/>
          <w:szCs w:val="24"/>
        </w:rPr>
        <w:t xml:space="preserve">erah </w:t>
      </w:r>
      <w:r w:rsidR="004A6C14" w:rsidRPr="00256CE9">
        <w:rPr>
          <w:rFonts w:ascii="Bookman Old Style" w:hAnsi="Bookman Old Style"/>
          <w:sz w:val="24"/>
          <w:szCs w:val="24"/>
        </w:rPr>
        <w:t>perlu men</w:t>
      </w:r>
      <w:r w:rsidR="004A6C14">
        <w:rPr>
          <w:rFonts w:ascii="Bookman Old Style" w:hAnsi="Bookman Old Style"/>
          <w:sz w:val="24"/>
          <w:szCs w:val="24"/>
        </w:rPr>
        <w:t xml:space="preserve">gatur </w:t>
      </w:r>
      <w:r w:rsidR="004A6C14" w:rsidRPr="00256CE9">
        <w:rPr>
          <w:rFonts w:ascii="Bookman Old Style" w:hAnsi="Bookman Old Style"/>
          <w:sz w:val="24"/>
          <w:szCs w:val="24"/>
        </w:rPr>
        <w:t>Peraturan Bupati tentang Pedoman Pemberian Hibah yang Bersumber dari Anggaran Pendapatan dan Belanja Daerah Kabupaten Purbalingga</w:t>
      </w:r>
      <w:r w:rsidR="00D4516D" w:rsidRPr="00D4516D">
        <w:rPr>
          <w:rFonts w:ascii="Bookman Old Style" w:hAnsi="Bookman Old Style"/>
          <w:sz w:val="24"/>
          <w:szCs w:val="24"/>
        </w:rPr>
        <w:t>;</w:t>
      </w:r>
    </w:p>
    <w:p w14:paraId="5AF8EA78" w14:textId="64722700" w:rsidR="00891068" w:rsidRPr="00256CE9" w:rsidRDefault="00D4516D" w:rsidP="00D4516D">
      <w:pPr>
        <w:tabs>
          <w:tab w:val="left" w:pos="1701"/>
          <w:tab w:val="left" w:pos="1985"/>
          <w:tab w:val="left" w:pos="2410"/>
        </w:tabs>
        <w:spacing w:after="240" w:line="240" w:lineRule="auto"/>
        <w:ind w:left="2410" w:hanging="241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roofErr w:type="gramStart"/>
      <w:r w:rsidR="00891068" w:rsidRPr="00256CE9">
        <w:rPr>
          <w:rFonts w:ascii="Bookman Old Style" w:hAnsi="Bookman Old Style"/>
          <w:sz w:val="24"/>
          <w:szCs w:val="24"/>
        </w:rPr>
        <w:t>b</w:t>
      </w:r>
      <w:proofErr w:type="gramEnd"/>
      <w:r w:rsidR="00891068" w:rsidRPr="00256CE9">
        <w:rPr>
          <w:rFonts w:ascii="Bookman Old Style" w:hAnsi="Bookman Old Style"/>
          <w:sz w:val="24"/>
          <w:szCs w:val="24"/>
        </w:rPr>
        <w:t>.</w:t>
      </w:r>
      <w:r w:rsidR="00891068" w:rsidRPr="00256CE9">
        <w:rPr>
          <w:rFonts w:ascii="Bookman Old Style" w:hAnsi="Bookman Old Style"/>
          <w:sz w:val="24"/>
          <w:szCs w:val="24"/>
        </w:rPr>
        <w:tab/>
        <w:t xml:space="preserve">bahwa berdasarkan pertimbangan sebagaimana dimaksud dalam huruf a, </w:t>
      </w:r>
      <w:r>
        <w:rPr>
          <w:rFonts w:ascii="Bookman Old Style" w:hAnsi="Bookman Old Style"/>
          <w:sz w:val="24"/>
          <w:szCs w:val="24"/>
        </w:rPr>
        <w:t xml:space="preserve">maka </w:t>
      </w:r>
      <w:r w:rsidR="00891068" w:rsidRPr="00256CE9">
        <w:rPr>
          <w:rFonts w:ascii="Bookman Old Style" w:hAnsi="Bookman Old Style"/>
          <w:sz w:val="24"/>
          <w:szCs w:val="24"/>
        </w:rPr>
        <w:t>perlu menetapkan Peraturan Bupati tentang Pedoman Pemberian Hibah yang Bersumber dari Anggaran Pendapatan dan Belanja Daerah Kabupaten Purbalingga;</w:t>
      </w:r>
    </w:p>
    <w:p w14:paraId="1A47EE23" w14:textId="77777777" w:rsidR="00256CE9" w:rsidRDefault="00891068" w:rsidP="00256CE9">
      <w:pPr>
        <w:tabs>
          <w:tab w:val="left" w:pos="1701"/>
          <w:tab w:val="left" w:pos="1985"/>
          <w:tab w:val="left" w:pos="2410"/>
        </w:tabs>
        <w:spacing w:after="120" w:line="240" w:lineRule="auto"/>
        <w:ind w:left="2410" w:hanging="2410"/>
        <w:jc w:val="both"/>
        <w:rPr>
          <w:rFonts w:ascii="Bookman Old Style" w:hAnsi="Bookman Old Style"/>
          <w:sz w:val="24"/>
          <w:szCs w:val="24"/>
          <w:lang w:val="sv-SE"/>
        </w:rPr>
      </w:pPr>
      <w:r w:rsidRPr="00256CE9">
        <w:rPr>
          <w:rFonts w:ascii="Bookman Old Style" w:hAnsi="Bookman Old Style"/>
          <w:sz w:val="24"/>
          <w:szCs w:val="24"/>
        </w:rPr>
        <w:t>Mengingat</w:t>
      </w:r>
      <w:r w:rsidRPr="00256CE9">
        <w:rPr>
          <w:rFonts w:ascii="Bookman Old Style" w:hAnsi="Bookman Old Style"/>
          <w:sz w:val="24"/>
          <w:szCs w:val="24"/>
        </w:rPr>
        <w:tab/>
        <w:t>:</w:t>
      </w:r>
      <w:r w:rsidRPr="00256CE9">
        <w:rPr>
          <w:rFonts w:ascii="Bookman Old Style" w:hAnsi="Bookman Old Style"/>
          <w:sz w:val="24"/>
          <w:szCs w:val="24"/>
        </w:rPr>
        <w:tab/>
        <w:t>1.</w:t>
      </w:r>
      <w:r w:rsidRPr="00256CE9">
        <w:rPr>
          <w:rFonts w:ascii="Bookman Old Style" w:hAnsi="Bookman Old Style"/>
          <w:sz w:val="24"/>
          <w:szCs w:val="24"/>
        </w:rPr>
        <w:tab/>
      </w:r>
      <w:r w:rsidR="00256CE9" w:rsidRPr="00256CE9">
        <w:rPr>
          <w:rFonts w:ascii="Bookman Old Style" w:hAnsi="Bookman Old Style"/>
          <w:sz w:val="24"/>
          <w:szCs w:val="24"/>
          <w:lang w:val="sv-SE"/>
        </w:rPr>
        <w:t xml:space="preserve">Undang-Undang Nomor 13 Tahun 1950 tentang Pembentukan Daerah-daerah Kabupaten </w:t>
      </w:r>
      <w:r w:rsidR="00256CE9" w:rsidRPr="00256CE9">
        <w:rPr>
          <w:rFonts w:ascii="Bookman Old Style" w:hAnsi="Bookman Old Style"/>
          <w:sz w:val="24"/>
          <w:szCs w:val="24"/>
          <w:lang w:val="id-ID"/>
        </w:rPr>
        <w:t>D</w:t>
      </w:r>
      <w:r w:rsidR="00256CE9" w:rsidRPr="00256CE9">
        <w:rPr>
          <w:rFonts w:ascii="Bookman Old Style" w:hAnsi="Bookman Old Style"/>
          <w:sz w:val="24"/>
          <w:szCs w:val="24"/>
          <w:lang w:val="sv-SE"/>
        </w:rPr>
        <w:t>alam Lingkungan Propinsi Djawa Tengah (Berita Negara Republik Indonesia Tahun 1950 Nomor 42);</w:t>
      </w:r>
    </w:p>
    <w:p w14:paraId="548787CF" w14:textId="77777777" w:rsidR="009B7D70" w:rsidRPr="007F7A7D" w:rsidRDefault="009B7D70" w:rsidP="009B7D70">
      <w:pPr>
        <w:pStyle w:val="ListParagraph"/>
        <w:numPr>
          <w:ilvl w:val="0"/>
          <w:numId w:val="1"/>
        </w:numPr>
        <w:tabs>
          <w:tab w:val="left" w:pos="1701"/>
          <w:tab w:val="left" w:pos="2410"/>
        </w:tabs>
        <w:spacing w:after="160"/>
        <w:ind w:left="2410" w:hanging="425"/>
        <w:contextualSpacing w:val="0"/>
        <w:jc w:val="both"/>
        <w:rPr>
          <w:rFonts w:ascii="Bookman Old Style" w:hAnsi="Bookman Old Style"/>
          <w:lang w:val="sv-SE"/>
        </w:rPr>
      </w:pPr>
      <w:r w:rsidRPr="007F7A7D">
        <w:rPr>
          <w:rFonts w:ascii="Bookman Old Style" w:hAnsi="Bookman Old Style"/>
          <w:lang w:val="sv-SE"/>
        </w:rPr>
        <w:t>Undang-Undang Nomor 17 Tahun 2003 tentang Keuangan Negara (Lembaran Negara Republik Indonesia Tahun 2003 Nomor 47, Tambahan Lembaran Negara Republik Indonesia Nomor 4286);</w:t>
      </w:r>
    </w:p>
    <w:p w14:paraId="6E71FAE5" w14:textId="77777777" w:rsidR="009B7D70" w:rsidRDefault="009B7D70" w:rsidP="009B7D70">
      <w:pPr>
        <w:pStyle w:val="ListParagraph"/>
        <w:numPr>
          <w:ilvl w:val="0"/>
          <w:numId w:val="1"/>
        </w:numPr>
        <w:tabs>
          <w:tab w:val="left" w:pos="1701"/>
          <w:tab w:val="left" w:pos="2410"/>
        </w:tabs>
        <w:spacing w:after="120"/>
        <w:ind w:left="2410" w:hanging="425"/>
        <w:contextualSpacing w:val="0"/>
        <w:jc w:val="both"/>
        <w:rPr>
          <w:rFonts w:ascii="Bookman Old Style" w:hAnsi="Bookman Old Style"/>
          <w:lang w:val="sv-SE"/>
        </w:rPr>
      </w:pPr>
      <w:r w:rsidRPr="00AB0769">
        <w:rPr>
          <w:rFonts w:ascii="Bookman Old Style" w:hAnsi="Bookman Old Style"/>
          <w:lang w:val="sv-SE"/>
        </w:rPr>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p>
    <w:p w14:paraId="5D8F91BC" w14:textId="77777777" w:rsidR="00757D3E" w:rsidRPr="00AB0769" w:rsidRDefault="00757D3E" w:rsidP="00757D3E">
      <w:pPr>
        <w:pStyle w:val="ListParagraph"/>
        <w:tabs>
          <w:tab w:val="left" w:pos="1701"/>
          <w:tab w:val="left" w:pos="2410"/>
        </w:tabs>
        <w:spacing w:after="120"/>
        <w:ind w:left="2410"/>
        <w:contextualSpacing w:val="0"/>
        <w:jc w:val="both"/>
        <w:rPr>
          <w:rFonts w:ascii="Bookman Old Style" w:hAnsi="Bookman Old Style"/>
          <w:lang w:val="sv-SE"/>
        </w:rPr>
      </w:pPr>
    </w:p>
    <w:p w14:paraId="25B31635" w14:textId="77777777" w:rsidR="00256CE9" w:rsidRPr="009B7D70" w:rsidRDefault="00891068" w:rsidP="009B7D70">
      <w:pPr>
        <w:pStyle w:val="ListParagraph"/>
        <w:numPr>
          <w:ilvl w:val="0"/>
          <w:numId w:val="1"/>
        </w:numPr>
        <w:tabs>
          <w:tab w:val="left" w:pos="1701"/>
          <w:tab w:val="left" w:pos="2410"/>
        </w:tabs>
        <w:spacing w:after="120"/>
        <w:ind w:left="2410" w:hanging="425"/>
        <w:contextualSpacing w:val="0"/>
        <w:jc w:val="both"/>
        <w:rPr>
          <w:rFonts w:ascii="Bookman Old Style" w:hAnsi="Bookman Old Style"/>
          <w:lang w:val="sv-SE"/>
        </w:rPr>
      </w:pPr>
      <w:r w:rsidRPr="009B7D70">
        <w:rPr>
          <w:rFonts w:ascii="Bookman Old Style" w:hAnsi="Bookman Old Style"/>
          <w:lang w:val="sv-SE"/>
        </w:rPr>
        <w:lastRenderedPageBreak/>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14:paraId="6267C233" w14:textId="77777777" w:rsidR="00256CE9" w:rsidRPr="009B7D70" w:rsidRDefault="00256CE9" w:rsidP="009B7D70">
      <w:pPr>
        <w:pStyle w:val="ListParagraph"/>
        <w:numPr>
          <w:ilvl w:val="0"/>
          <w:numId w:val="1"/>
        </w:numPr>
        <w:tabs>
          <w:tab w:val="left" w:pos="1701"/>
          <w:tab w:val="left" w:pos="2410"/>
        </w:tabs>
        <w:spacing w:after="120"/>
        <w:ind w:left="2410" w:hanging="425"/>
        <w:contextualSpacing w:val="0"/>
        <w:jc w:val="both"/>
        <w:rPr>
          <w:rFonts w:ascii="Bookman Old Style" w:hAnsi="Bookman Old Style"/>
          <w:lang w:val="sv-SE"/>
        </w:rPr>
      </w:pPr>
      <w:r w:rsidRPr="009B7D70">
        <w:rPr>
          <w:rFonts w:ascii="Bookman Old Style" w:hAnsi="Bookman Old Style"/>
          <w:lang w:val="sv-SE"/>
        </w:rPr>
        <w:t>Undang-Undang Nomor 11 Tahun 2020 tentang Cipta Kerja (Lembaran Negara Republik Indonesia Tahun 2020 Nomor 245, Tambahan Lembaran Negara Republik Indonesia Nomor 6573);</w:t>
      </w:r>
    </w:p>
    <w:p w14:paraId="4191FB4A" w14:textId="77777777" w:rsidR="00891068" w:rsidRDefault="00891068" w:rsidP="009B7D70">
      <w:pPr>
        <w:pStyle w:val="ListParagraph"/>
        <w:numPr>
          <w:ilvl w:val="0"/>
          <w:numId w:val="1"/>
        </w:numPr>
        <w:tabs>
          <w:tab w:val="left" w:pos="1701"/>
          <w:tab w:val="left" w:pos="2410"/>
        </w:tabs>
        <w:spacing w:after="120"/>
        <w:ind w:left="2410" w:hanging="425"/>
        <w:contextualSpacing w:val="0"/>
        <w:jc w:val="both"/>
        <w:rPr>
          <w:rFonts w:ascii="Bookman Old Style" w:hAnsi="Bookman Old Style"/>
          <w:lang w:val="sv-SE"/>
        </w:rPr>
      </w:pPr>
      <w:r w:rsidRPr="009B7D70">
        <w:rPr>
          <w:rFonts w:ascii="Bookman Old Style" w:hAnsi="Bookman Old Style"/>
          <w:lang w:val="sv-SE"/>
        </w:rPr>
        <w:t>Peraturan Pemerintah Nomor 12 Tahun 2019 tentang Pengelolaan Keuangan Daerah (Lembaran Negara Republik Indonesia Tahun 2019 Nomor 42, Tambahan Lembaran Negara Republik Indonesia Nomor 6322);</w:t>
      </w:r>
    </w:p>
    <w:p w14:paraId="18621AC8" w14:textId="77777777" w:rsidR="00864538" w:rsidRPr="00C5071D" w:rsidRDefault="00C5071D" w:rsidP="00C5071D">
      <w:pPr>
        <w:pStyle w:val="ListParagraph"/>
        <w:numPr>
          <w:ilvl w:val="0"/>
          <w:numId w:val="1"/>
        </w:numPr>
        <w:tabs>
          <w:tab w:val="left" w:pos="1701"/>
          <w:tab w:val="left" w:pos="2410"/>
        </w:tabs>
        <w:spacing w:after="120"/>
        <w:ind w:left="2410" w:hanging="425"/>
        <w:contextualSpacing w:val="0"/>
        <w:jc w:val="both"/>
        <w:rPr>
          <w:rFonts w:ascii="Bookman Old Style" w:hAnsi="Bookman Old Style"/>
        </w:rPr>
      </w:pPr>
      <w:r w:rsidRPr="00C5071D">
        <w:rPr>
          <w:rFonts w:ascii="Bookman Old Style" w:hAnsi="Bookman Old Style"/>
          <w:lang w:val="sv-SE"/>
        </w:rPr>
        <w:t>Peraturan Presiden Nomor 16 Tahun 2018 tentang Pengadaan Barang/Jasa Pemerintah (Lembaran Negara Republik</w:t>
      </w:r>
      <w:r>
        <w:rPr>
          <w:rFonts w:ascii="Bookman Old Style" w:hAnsi="Bookman Old Style"/>
          <w:lang w:val="sv-SE"/>
        </w:rPr>
        <w:t xml:space="preserve"> Indonesia Tahun 2018 Nomor 33) sebagaimana telah diubah dengan </w:t>
      </w:r>
      <w:r w:rsidR="002B0AC1" w:rsidRPr="00C5071D">
        <w:rPr>
          <w:rFonts w:ascii="Bookman Old Style" w:hAnsi="Bookman Old Style"/>
        </w:rPr>
        <w:t>Peraturan Presiden Nomor 12 Tahun 2021</w:t>
      </w:r>
      <w:r w:rsidR="002B0AC1">
        <w:rPr>
          <w:rFonts w:ascii="Bookman Old Style" w:hAnsi="Bookman Old Style"/>
        </w:rPr>
        <w:t xml:space="preserve"> t</w:t>
      </w:r>
      <w:r w:rsidR="002B0AC1" w:rsidRPr="00C5071D">
        <w:rPr>
          <w:rFonts w:ascii="Bookman Old Style" w:hAnsi="Bookman Old Style"/>
        </w:rPr>
        <w:t>entang</w:t>
      </w:r>
      <w:r w:rsidR="002B0AC1">
        <w:rPr>
          <w:rFonts w:ascii="Bookman Old Style" w:hAnsi="Bookman Old Style"/>
        </w:rPr>
        <w:t xml:space="preserve"> </w:t>
      </w:r>
      <w:r w:rsidR="002B0AC1" w:rsidRPr="00C5071D">
        <w:rPr>
          <w:rFonts w:ascii="Bookman Old Style" w:hAnsi="Bookman Old Style"/>
        </w:rPr>
        <w:t>Perubahan Atas Peraturan Presiden Nomor 16 Tahun 2018</w:t>
      </w:r>
      <w:r w:rsidR="002B0AC1">
        <w:rPr>
          <w:rFonts w:ascii="Bookman Old Style" w:hAnsi="Bookman Old Style"/>
        </w:rPr>
        <w:t xml:space="preserve"> </w:t>
      </w:r>
      <w:r w:rsidR="002B0AC1" w:rsidRPr="00C5071D">
        <w:rPr>
          <w:rFonts w:ascii="Bookman Old Style" w:hAnsi="Bookman Old Style"/>
        </w:rPr>
        <w:t>Tentang Pengadaan Barang/Jasa Pemerintah</w:t>
      </w:r>
      <w:r w:rsidR="002B0AC1" w:rsidRPr="00C5071D">
        <w:t xml:space="preserve"> </w:t>
      </w:r>
      <w:r w:rsidR="002B0AC1" w:rsidRPr="00C5071D">
        <w:rPr>
          <w:rFonts w:ascii="Bookman Old Style" w:hAnsi="Bookman Old Style"/>
        </w:rPr>
        <w:t>Lembaran Ne</w:t>
      </w:r>
      <w:r w:rsidR="002B0AC1">
        <w:rPr>
          <w:rFonts w:ascii="Bookman Old Style" w:hAnsi="Bookman Old Style"/>
        </w:rPr>
        <w:t>gara Republik Indonesia Tahun 2021</w:t>
      </w:r>
      <w:r w:rsidR="002B0AC1" w:rsidRPr="00C5071D">
        <w:rPr>
          <w:rFonts w:ascii="Bookman Old Style" w:hAnsi="Bookman Old Style"/>
        </w:rPr>
        <w:t xml:space="preserve"> Nomor </w:t>
      </w:r>
      <w:r w:rsidRPr="00C5071D">
        <w:rPr>
          <w:rFonts w:ascii="Bookman Old Style" w:hAnsi="Bookman Old Style"/>
        </w:rPr>
        <w:t>63</w:t>
      </w:r>
      <w:r w:rsidR="002B0AC1">
        <w:rPr>
          <w:rFonts w:ascii="Bookman Old Style" w:hAnsi="Bookman Old Style"/>
        </w:rPr>
        <w:t>)</w:t>
      </w:r>
      <w:r w:rsidR="00175BEF">
        <w:rPr>
          <w:rFonts w:ascii="Bookman Old Style" w:hAnsi="Bookman Old Style"/>
        </w:rPr>
        <w:t>;</w:t>
      </w:r>
    </w:p>
    <w:p w14:paraId="06AA166B" w14:textId="77777777" w:rsidR="00891068" w:rsidRPr="009B7D70" w:rsidRDefault="00891068" w:rsidP="009B7D70">
      <w:pPr>
        <w:pStyle w:val="ListParagraph"/>
        <w:numPr>
          <w:ilvl w:val="0"/>
          <w:numId w:val="1"/>
        </w:numPr>
        <w:tabs>
          <w:tab w:val="left" w:pos="1701"/>
          <w:tab w:val="left" w:pos="2410"/>
        </w:tabs>
        <w:spacing w:after="120"/>
        <w:ind w:left="2410" w:hanging="425"/>
        <w:contextualSpacing w:val="0"/>
        <w:jc w:val="both"/>
        <w:rPr>
          <w:rFonts w:ascii="Bookman Old Style" w:hAnsi="Bookman Old Style"/>
          <w:lang w:val="sv-SE"/>
        </w:rPr>
      </w:pPr>
      <w:r w:rsidRPr="009B7D70">
        <w:rPr>
          <w:rFonts w:ascii="Bookman Old Style" w:hAnsi="Bookman Old Style"/>
          <w:lang w:val="sv-SE"/>
        </w:rPr>
        <w:t xml:space="preserve">Peraturan Daerah Nomor </w:t>
      </w:r>
      <w:r w:rsidR="00256CE9" w:rsidRPr="009B7D70">
        <w:rPr>
          <w:rFonts w:ascii="Bookman Old Style" w:hAnsi="Bookman Old Style"/>
          <w:lang w:val="sv-SE"/>
        </w:rPr>
        <w:t>14</w:t>
      </w:r>
      <w:r w:rsidRPr="009B7D70">
        <w:rPr>
          <w:rFonts w:ascii="Bookman Old Style" w:hAnsi="Bookman Old Style"/>
          <w:lang w:val="sv-SE"/>
        </w:rPr>
        <w:t xml:space="preserve"> Tahun 2020 tentang Pengelolaan Keuangan Daerah (Lembaran Daerah Kabupaten Purbalingga Tahun 2020 Nomor </w:t>
      </w:r>
      <w:r w:rsidR="00256CE9" w:rsidRPr="009B7D70">
        <w:rPr>
          <w:rFonts w:ascii="Bookman Old Style" w:hAnsi="Bookman Old Style"/>
          <w:lang w:val="sv-SE"/>
        </w:rPr>
        <w:t>14</w:t>
      </w:r>
      <w:r w:rsidRPr="009B7D70">
        <w:rPr>
          <w:rFonts w:ascii="Bookman Old Style" w:hAnsi="Bookman Old Style"/>
          <w:lang w:val="sv-SE"/>
        </w:rPr>
        <w:t xml:space="preserve">, Tambahan Lembaran Daerah Kabupaten Purbalingga Nomor </w:t>
      </w:r>
      <w:r w:rsidR="00256CE9" w:rsidRPr="009B7D70">
        <w:rPr>
          <w:rFonts w:ascii="Bookman Old Style" w:hAnsi="Bookman Old Style"/>
          <w:lang w:val="sv-SE"/>
        </w:rPr>
        <w:t>99</w:t>
      </w:r>
      <w:r w:rsidRPr="009B7D70">
        <w:rPr>
          <w:rFonts w:ascii="Bookman Old Style" w:hAnsi="Bookman Old Style"/>
          <w:lang w:val="sv-SE"/>
        </w:rPr>
        <w:t>);</w:t>
      </w:r>
    </w:p>
    <w:p w14:paraId="462ABD58" w14:textId="77777777" w:rsidR="00891068" w:rsidRPr="009B7D70" w:rsidRDefault="00891068" w:rsidP="009B7D70">
      <w:pPr>
        <w:pStyle w:val="ListParagraph"/>
        <w:numPr>
          <w:ilvl w:val="0"/>
          <w:numId w:val="1"/>
        </w:numPr>
        <w:tabs>
          <w:tab w:val="left" w:pos="1701"/>
          <w:tab w:val="left" w:pos="2410"/>
        </w:tabs>
        <w:spacing w:after="120"/>
        <w:ind w:left="2410" w:hanging="425"/>
        <w:contextualSpacing w:val="0"/>
        <w:jc w:val="both"/>
        <w:rPr>
          <w:rFonts w:ascii="Bookman Old Style" w:hAnsi="Bookman Old Style"/>
          <w:lang w:val="sv-SE"/>
        </w:rPr>
      </w:pPr>
      <w:r w:rsidRPr="009B7D70">
        <w:rPr>
          <w:rFonts w:ascii="Bookman Old Style" w:hAnsi="Bookman Old Style"/>
          <w:lang w:val="sv-SE"/>
        </w:rPr>
        <w:t>Peraturan Menteri Dalam Negeri Nomor 77 Tahun 2020 tentang Pedoman Teknis Pengelolaan Keuangan Daerah (Berita Negara Tahun 2020 Nomor 77);</w:t>
      </w:r>
    </w:p>
    <w:p w14:paraId="3AFAAED0" w14:textId="77777777" w:rsidR="00CA02A8" w:rsidRDefault="00CA02A8" w:rsidP="00256CE9">
      <w:pPr>
        <w:spacing w:after="0" w:line="240" w:lineRule="auto"/>
        <w:jc w:val="center"/>
        <w:rPr>
          <w:rFonts w:ascii="Bookman Old Style" w:hAnsi="Bookman Old Style"/>
          <w:sz w:val="24"/>
          <w:szCs w:val="24"/>
        </w:rPr>
      </w:pPr>
    </w:p>
    <w:p w14:paraId="795C1D60" w14:textId="77777777" w:rsidR="00891068" w:rsidRPr="00256CE9" w:rsidRDefault="00891068" w:rsidP="00256CE9">
      <w:pPr>
        <w:spacing w:after="0" w:line="240" w:lineRule="auto"/>
        <w:jc w:val="center"/>
        <w:rPr>
          <w:rFonts w:ascii="Bookman Old Style" w:hAnsi="Bookman Old Style"/>
          <w:sz w:val="24"/>
          <w:szCs w:val="24"/>
        </w:rPr>
      </w:pPr>
      <w:r w:rsidRPr="00256CE9">
        <w:rPr>
          <w:rFonts w:ascii="Bookman Old Style" w:hAnsi="Bookman Old Style"/>
          <w:sz w:val="24"/>
          <w:szCs w:val="24"/>
        </w:rPr>
        <w:t>MEMUTUSKAN:</w:t>
      </w:r>
    </w:p>
    <w:p w14:paraId="5DDFEF86" w14:textId="77777777" w:rsidR="00256CE9" w:rsidRPr="00256CE9" w:rsidRDefault="00256CE9" w:rsidP="00256CE9">
      <w:pPr>
        <w:spacing w:after="0" w:line="240" w:lineRule="auto"/>
        <w:jc w:val="center"/>
        <w:rPr>
          <w:rFonts w:ascii="Bookman Old Style" w:hAnsi="Bookman Old Style"/>
          <w:sz w:val="24"/>
          <w:szCs w:val="24"/>
        </w:rPr>
      </w:pPr>
    </w:p>
    <w:p w14:paraId="72F4C710" w14:textId="0A4F12B4" w:rsidR="00891068" w:rsidRPr="00256CE9" w:rsidRDefault="00891068" w:rsidP="00256CE9">
      <w:pPr>
        <w:tabs>
          <w:tab w:val="left" w:pos="1560"/>
          <w:tab w:val="left" w:pos="1843"/>
        </w:tabs>
        <w:spacing w:after="0" w:line="240" w:lineRule="auto"/>
        <w:ind w:left="1843" w:hanging="1843"/>
        <w:jc w:val="both"/>
        <w:rPr>
          <w:rFonts w:ascii="Bookman Old Style" w:hAnsi="Bookman Old Style"/>
          <w:sz w:val="24"/>
          <w:szCs w:val="24"/>
        </w:rPr>
      </w:pPr>
      <w:r w:rsidRPr="00256CE9">
        <w:rPr>
          <w:rFonts w:ascii="Bookman Old Style" w:hAnsi="Bookman Old Style"/>
          <w:sz w:val="24"/>
          <w:szCs w:val="24"/>
        </w:rPr>
        <w:t xml:space="preserve">Menetapkan </w:t>
      </w:r>
      <w:r w:rsidR="00256CE9" w:rsidRPr="00256CE9">
        <w:rPr>
          <w:rFonts w:ascii="Bookman Old Style" w:hAnsi="Bookman Old Style"/>
          <w:sz w:val="24"/>
          <w:szCs w:val="24"/>
        </w:rPr>
        <w:tab/>
      </w:r>
      <w:r w:rsidRPr="00256CE9">
        <w:rPr>
          <w:rFonts w:ascii="Bookman Old Style" w:hAnsi="Bookman Old Style"/>
          <w:sz w:val="24"/>
          <w:szCs w:val="24"/>
        </w:rPr>
        <w:t>:</w:t>
      </w:r>
      <w:r w:rsidRPr="00256CE9">
        <w:rPr>
          <w:rFonts w:ascii="Bookman Old Style" w:hAnsi="Bookman Old Style"/>
          <w:sz w:val="24"/>
          <w:szCs w:val="24"/>
        </w:rPr>
        <w:tab/>
        <w:t>PERATURAN BUPATI TENTANG PEDOMAN PEMBERIAN HIBAH YANG BERSUMBER DARI ANGGARAN PENDAPATAN DAN BELANJA DAERAH KABUPATEN PURBALINGGA.</w:t>
      </w:r>
    </w:p>
    <w:p w14:paraId="3385936B" w14:textId="77777777" w:rsidR="00891068" w:rsidRPr="00256CE9" w:rsidRDefault="00891068" w:rsidP="00891068">
      <w:pPr>
        <w:spacing w:after="0" w:line="240" w:lineRule="auto"/>
        <w:rPr>
          <w:rFonts w:ascii="Bookman Old Style" w:hAnsi="Bookman Old Style"/>
          <w:sz w:val="24"/>
          <w:szCs w:val="24"/>
        </w:rPr>
      </w:pPr>
    </w:p>
    <w:p w14:paraId="7CD31A33" w14:textId="77777777" w:rsidR="00891068" w:rsidRPr="00256CE9" w:rsidRDefault="00891068" w:rsidP="00CA02A8">
      <w:pPr>
        <w:spacing w:after="0" w:line="240" w:lineRule="auto"/>
        <w:ind w:left="1843"/>
        <w:jc w:val="center"/>
        <w:rPr>
          <w:rFonts w:ascii="Bookman Old Style" w:hAnsi="Bookman Old Style"/>
          <w:sz w:val="24"/>
          <w:szCs w:val="24"/>
        </w:rPr>
      </w:pPr>
      <w:r w:rsidRPr="00256CE9">
        <w:rPr>
          <w:rFonts w:ascii="Bookman Old Style" w:hAnsi="Bookman Old Style"/>
          <w:sz w:val="24"/>
          <w:szCs w:val="24"/>
        </w:rPr>
        <w:t>BAB I</w:t>
      </w:r>
    </w:p>
    <w:p w14:paraId="49A11096" w14:textId="77777777" w:rsidR="00891068" w:rsidRPr="00256CE9" w:rsidRDefault="00891068" w:rsidP="00CA02A8">
      <w:pPr>
        <w:spacing w:after="0" w:line="240" w:lineRule="auto"/>
        <w:ind w:left="1843"/>
        <w:jc w:val="center"/>
        <w:rPr>
          <w:rFonts w:ascii="Bookman Old Style" w:hAnsi="Bookman Old Style"/>
          <w:sz w:val="24"/>
          <w:szCs w:val="24"/>
        </w:rPr>
      </w:pPr>
      <w:r w:rsidRPr="00256CE9">
        <w:rPr>
          <w:rFonts w:ascii="Bookman Old Style" w:hAnsi="Bookman Old Style"/>
          <w:sz w:val="24"/>
          <w:szCs w:val="24"/>
        </w:rPr>
        <w:t>KETENTUAN UMUM</w:t>
      </w:r>
    </w:p>
    <w:p w14:paraId="43062049" w14:textId="77777777" w:rsidR="00891068" w:rsidRPr="00256CE9" w:rsidRDefault="00891068" w:rsidP="00CA02A8">
      <w:pPr>
        <w:spacing w:after="0" w:line="240" w:lineRule="auto"/>
        <w:ind w:left="1843"/>
        <w:jc w:val="center"/>
        <w:rPr>
          <w:rFonts w:ascii="Bookman Old Style" w:hAnsi="Bookman Old Style"/>
          <w:sz w:val="24"/>
          <w:szCs w:val="24"/>
        </w:rPr>
      </w:pPr>
    </w:p>
    <w:p w14:paraId="5D116988" w14:textId="77777777" w:rsidR="00891068" w:rsidRPr="00256CE9" w:rsidRDefault="00891068" w:rsidP="00CA02A8">
      <w:pPr>
        <w:spacing w:after="0" w:line="240" w:lineRule="auto"/>
        <w:ind w:left="1843"/>
        <w:jc w:val="center"/>
        <w:rPr>
          <w:rFonts w:ascii="Bookman Old Style" w:hAnsi="Bookman Old Style"/>
          <w:sz w:val="24"/>
          <w:szCs w:val="24"/>
        </w:rPr>
      </w:pPr>
      <w:r w:rsidRPr="00256CE9">
        <w:rPr>
          <w:rFonts w:ascii="Bookman Old Style" w:hAnsi="Bookman Old Style"/>
          <w:sz w:val="24"/>
          <w:szCs w:val="24"/>
        </w:rPr>
        <w:t>Pasal 1</w:t>
      </w:r>
    </w:p>
    <w:p w14:paraId="000A7E85" w14:textId="77777777" w:rsidR="00891068" w:rsidRPr="00256CE9" w:rsidRDefault="00891068" w:rsidP="00CA02A8">
      <w:pPr>
        <w:spacing w:after="0" w:line="240" w:lineRule="auto"/>
        <w:ind w:left="1843"/>
        <w:jc w:val="center"/>
        <w:rPr>
          <w:rFonts w:ascii="Bookman Old Style" w:hAnsi="Bookman Old Style"/>
          <w:sz w:val="24"/>
          <w:szCs w:val="24"/>
        </w:rPr>
      </w:pPr>
    </w:p>
    <w:p w14:paraId="2DA46E50" w14:textId="77777777" w:rsidR="00891068" w:rsidRPr="00256CE9" w:rsidRDefault="00891068" w:rsidP="00007A38">
      <w:pPr>
        <w:spacing w:after="120" w:line="240" w:lineRule="auto"/>
        <w:ind w:left="1843"/>
        <w:rPr>
          <w:rFonts w:ascii="Bookman Old Style" w:hAnsi="Bookman Old Style"/>
          <w:sz w:val="24"/>
          <w:szCs w:val="24"/>
        </w:rPr>
      </w:pPr>
      <w:r w:rsidRPr="00256CE9">
        <w:rPr>
          <w:rFonts w:ascii="Bookman Old Style" w:hAnsi="Bookman Old Style"/>
          <w:sz w:val="24"/>
          <w:szCs w:val="24"/>
        </w:rPr>
        <w:t>Dalam Peraturan Bupati ini, yang dimaksud dengan:</w:t>
      </w:r>
    </w:p>
    <w:p w14:paraId="1828BD2C" w14:textId="77777777" w:rsidR="00891068" w:rsidRDefault="00D4516D" w:rsidP="00CC626D">
      <w:pPr>
        <w:pStyle w:val="ListParagraph"/>
        <w:numPr>
          <w:ilvl w:val="0"/>
          <w:numId w:val="3"/>
        </w:numPr>
        <w:tabs>
          <w:tab w:val="left" w:pos="2268"/>
        </w:tabs>
        <w:spacing w:after="120"/>
        <w:ind w:left="2268" w:hanging="425"/>
        <w:contextualSpacing w:val="0"/>
        <w:jc w:val="both"/>
        <w:rPr>
          <w:rFonts w:ascii="Bookman Old Style" w:hAnsi="Bookman Old Style" w:cs="Bookman Old Style"/>
        </w:rPr>
      </w:pPr>
      <w:r w:rsidRPr="00CC626D">
        <w:rPr>
          <w:rFonts w:ascii="Bookman Old Style" w:hAnsi="Bookman Old Style" w:cs="Bookman Old Style"/>
        </w:rPr>
        <w:t>Pemerintah Pusat adalah Presiden Republik Indonesia yang memegang kekuasaan pemerintahan negara Republik Indonesia yang dibantu oleh Wakil Presiden dan menteri sebagaimana dimaksud dalam Undang-Undang Dasar Negara Republik Indonesia Tahun 1945.</w:t>
      </w:r>
    </w:p>
    <w:p w14:paraId="6DEDF462" w14:textId="77777777" w:rsidR="00891068" w:rsidRPr="002B0AC1" w:rsidRDefault="00891068" w:rsidP="00757D3E">
      <w:pPr>
        <w:pStyle w:val="ListParagraph"/>
        <w:numPr>
          <w:ilvl w:val="0"/>
          <w:numId w:val="3"/>
        </w:numPr>
        <w:tabs>
          <w:tab w:val="left" w:pos="2268"/>
        </w:tabs>
        <w:spacing w:after="120"/>
        <w:ind w:left="2268" w:hanging="425"/>
        <w:contextualSpacing w:val="0"/>
        <w:jc w:val="both"/>
        <w:rPr>
          <w:rFonts w:ascii="Bookman Old Style" w:hAnsi="Bookman Old Style"/>
        </w:rPr>
      </w:pPr>
      <w:r w:rsidRPr="002B0AC1">
        <w:rPr>
          <w:rFonts w:ascii="Bookman Old Style" w:hAnsi="Bookman Old Style"/>
        </w:rPr>
        <w:t xml:space="preserve">Bupati adalah </w:t>
      </w:r>
      <w:r w:rsidRPr="00757D3E">
        <w:rPr>
          <w:rFonts w:ascii="Bookman Old Style" w:hAnsi="Bookman Old Style" w:cs="Bookman Old Style"/>
        </w:rPr>
        <w:t>Bupati</w:t>
      </w:r>
      <w:r w:rsidRPr="002B0AC1">
        <w:rPr>
          <w:rFonts w:ascii="Bookman Old Style" w:hAnsi="Bookman Old Style"/>
        </w:rPr>
        <w:t xml:space="preserve"> Purbalingga.</w:t>
      </w:r>
    </w:p>
    <w:p w14:paraId="5CC544AB" w14:textId="77777777" w:rsidR="00891068" w:rsidRPr="002B0AC1" w:rsidRDefault="00891068" w:rsidP="00CA02A8">
      <w:pPr>
        <w:pStyle w:val="ListParagraph"/>
        <w:numPr>
          <w:ilvl w:val="0"/>
          <w:numId w:val="3"/>
        </w:numPr>
        <w:tabs>
          <w:tab w:val="left" w:pos="2268"/>
        </w:tabs>
        <w:spacing w:after="120"/>
        <w:ind w:left="2268" w:hanging="425"/>
        <w:contextualSpacing w:val="0"/>
        <w:jc w:val="both"/>
        <w:rPr>
          <w:rFonts w:ascii="Bookman Old Style" w:hAnsi="Bookman Old Style"/>
        </w:rPr>
      </w:pPr>
      <w:r w:rsidRPr="002B0AC1">
        <w:rPr>
          <w:rFonts w:ascii="Bookman Old Style" w:hAnsi="Bookman Old Style"/>
        </w:rPr>
        <w:t>Daerah adalah Kabupaten Purbalingga.</w:t>
      </w:r>
    </w:p>
    <w:p w14:paraId="16E831B6" w14:textId="77777777" w:rsidR="00891068"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B0AC1">
        <w:rPr>
          <w:rFonts w:ascii="Bookman Old Style" w:hAnsi="Bookman Old Style"/>
        </w:rPr>
        <w:lastRenderedPageBreak/>
        <w:t>Pemerintah Daerah adalah Bupati sebagai unsur penyelenggara pemerintahan daerah yang memimpin pelaksanaan urusan pemerintahan yang menjadi kewenangan daerah otonom</w:t>
      </w:r>
      <w:r w:rsidRPr="00256CE9">
        <w:rPr>
          <w:rFonts w:ascii="Bookman Old Style" w:hAnsi="Bookman Old Style"/>
        </w:rPr>
        <w:t>.</w:t>
      </w:r>
    </w:p>
    <w:p w14:paraId="64C7C192"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Keuangan Daerah adalah semua hak dan kewajiban daerah yang dapat dinilai dengan uang serta segala sesuatu baik berupa uang maupun berupa barang yang dapat dijadikan milik daerah berhubungan dengan pelaksanaan hak dan kewajiban tersebut.</w:t>
      </w:r>
    </w:p>
    <w:p w14:paraId="5E59EF8E"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 xml:space="preserve">Anggaran Pendapatan dan Belanja Daerah yang selanjutnya disingkat APBD adalah rencana keuangan tahunan pemerintahan daerah yang dibahas dan disetujui bersama oleh </w:t>
      </w:r>
      <w:r w:rsidR="00383FDF" w:rsidRPr="00256CE9">
        <w:rPr>
          <w:rFonts w:ascii="Bookman Old Style" w:hAnsi="Bookman Old Style"/>
        </w:rPr>
        <w:t xml:space="preserve">Pemerintah Daerah </w:t>
      </w:r>
      <w:r w:rsidRPr="00256CE9">
        <w:rPr>
          <w:rFonts w:ascii="Bookman Old Style" w:hAnsi="Bookman Old Style"/>
        </w:rPr>
        <w:t xml:space="preserve">dan DPRD, dan ditetapkan dengan </w:t>
      </w:r>
      <w:r w:rsidR="00383FDF" w:rsidRPr="00256CE9">
        <w:rPr>
          <w:rFonts w:ascii="Bookman Old Style" w:hAnsi="Bookman Old Style"/>
        </w:rPr>
        <w:t>Peraturan Daerah</w:t>
      </w:r>
      <w:r w:rsidRPr="00256CE9">
        <w:rPr>
          <w:rFonts w:ascii="Bookman Old Style" w:hAnsi="Bookman Old Style"/>
        </w:rPr>
        <w:t>.</w:t>
      </w:r>
    </w:p>
    <w:p w14:paraId="3B47FB8B"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Pejabat Pengelola Keuangan Daerah yang selanjutnya disingkat PPKD adalah kepala satuan kerja pengelola keuangan daerah yang mempunyai tugas melaksanakan pengelolaan APBD dan bertindak sebagai Bendahara Umum Daerah.</w:t>
      </w:r>
    </w:p>
    <w:p w14:paraId="5389DEFC"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 xml:space="preserve">Satuan Kerja Pengelola Keuangan Daerah yang selanjutnya disingkat SKPKD adalah </w:t>
      </w:r>
      <w:r w:rsidR="00383FDF" w:rsidRPr="00256CE9">
        <w:rPr>
          <w:rFonts w:ascii="Bookman Old Style" w:hAnsi="Bookman Old Style"/>
        </w:rPr>
        <w:t xml:space="preserve">Perangkat Daerah </w:t>
      </w:r>
      <w:r w:rsidRPr="00256CE9">
        <w:rPr>
          <w:rFonts w:ascii="Bookman Old Style" w:hAnsi="Bookman Old Style"/>
        </w:rPr>
        <w:t>pada Pemerintah Daerah yang melaksanakan pengelolaan APBD.</w:t>
      </w:r>
    </w:p>
    <w:p w14:paraId="6B3C3B11" w14:textId="77777777" w:rsidR="00383FDF" w:rsidRDefault="00383FDF"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8500AC">
        <w:rPr>
          <w:rFonts w:ascii="Bookman Old Style" w:hAnsi="Bookman Old Style"/>
        </w:rPr>
        <w:t>Satuan Kerja Perangkat Daerah yang selanjutn</w:t>
      </w:r>
      <w:r>
        <w:rPr>
          <w:rFonts w:ascii="Bookman Old Style" w:hAnsi="Bookman Old Style"/>
        </w:rPr>
        <w:t>ya disingkat SKPD adalah unsur P</w:t>
      </w:r>
      <w:r w:rsidRPr="008500AC">
        <w:rPr>
          <w:rFonts w:ascii="Bookman Old Style" w:hAnsi="Bookman Old Style"/>
        </w:rPr>
        <w:t>erangkat Daerah pada Pemerintah Daerah yang melaksanakan Urusan Pemerintahan Daerah</w:t>
      </w:r>
      <w:r>
        <w:rPr>
          <w:rFonts w:ascii="Bookman Old Style" w:hAnsi="Bookman Old Style"/>
        </w:rPr>
        <w:t>.</w:t>
      </w:r>
    </w:p>
    <w:p w14:paraId="00B2ECFF"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Tim Anggaran Pemerintah Daerah</w:t>
      </w:r>
      <w:r w:rsidR="009B7D70">
        <w:rPr>
          <w:rFonts w:ascii="Bookman Old Style" w:hAnsi="Bookman Old Style"/>
        </w:rPr>
        <w:t>,</w:t>
      </w:r>
      <w:r w:rsidRPr="00256CE9">
        <w:rPr>
          <w:rFonts w:ascii="Bookman Old Style" w:hAnsi="Bookman Old Style"/>
        </w:rPr>
        <w:t xml:space="preserve"> yang selanjutnya disingkat TAPD adalah tim yang dibentuk dengan </w:t>
      </w:r>
      <w:r w:rsidR="009B7D70" w:rsidRPr="00256CE9">
        <w:rPr>
          <w:rFonts w:ascii="Bookman Old Style" w:hAnsi="Bookman Old Style"/>
        </w:rPr>
        <w:t xml:space="preserve">Keputusan </w:t>
      </w:r>
      <w:r w:rsidRPr="00256CE9">
        <w:rPr>
          <w:rFonts w:ascii="Bookman Old Style" w:hAnsi="Bookman Old Style"/>
        </w:rPr>
        <w:t xml:space="preserve">Bupati dan dipimpin oleh </w:t>
      </w:r>
      <w:r w:rsidR="009B7D70" w:rsidRPr="00256CE9">
        <w:rPr>
          <w:rFonts w:ascii="Bookman Old Style" w:hAnsi="Bookman Old Style"/>
        </w:rPr>
        <w:t xml:space="preserve">Sekretaris Daerah </w:t>
      </w:r>
      <w:r w:rsidRPr="00256CE9">
        <w:rPr>
          <w:rFonts w:ascii="Bookman Old Style" w:hAnsi="Bookman Old Style"/>
        </w:rPr>
        <w:t>yang mempunyai tugas menyiapkan serta melaksanakan kebijakan Bupati dalam rangka penyusunan APBD yang anggotanya terdiri dari pejabat perencana daerah, PPKD dan pejabat lainnya sesuai dengan kebutuhan.</w:t>
      </w:r>
    </w:p>
    <w:p w14:paraId="6B3AA2D0"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Rencana Kerja dan Anggaran SKPD yang selanjutnya disingkat RKA-SKPD adalah dokumen perencanaan dan penganggaran yang berisi program, kegiatan dan anggaran SKPD.</w:t>
      </w:r>
    </w:p>
    <w:p w14:paraId="4384FDE6"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Dokumen Pelaksanaan Anggaran SKPD yang selanjutnya disingkat DPA-SKPD merupakan dokumen yang memuat pendapatan dan belanja setiap SKPD yang digunakan sebagai dasar pelaksanaan oleh pejabat pengguna anggaran/ pejabat pengguna barang.</w:t>
      </w:r>
    </w:p>
    <w:p w14:paraId="600D3AFE"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Hibah adalah pemberian uang/barang atau jasa dari pemerintah daerah kepada pemerintah atau pemerintah daerah lainnya, Badan Usaha Milik Negara/Daerah, Badan, Lembaga dan organisasi kemasyarakatan yang berbadan hukum Indonesia, yang secara spesifik telah ditetapkan peruntukannya, bersifat tidak wajib dan tidak mengikat, serta tidak secara terus menerus yang bertujuan untuk menunjang penyelenggaraan urusan pemerintah daerah.</w:t>
      </w:r>
    </w:p>
    <w:p w14:paraId="079BBD27" w14:textId="77777777" w:rsidR="00891068" w:rsidRPr="00256CE9" w:rsidRDefault="00891068" w:rsidP="00CA02A8">
      <w:pPr>
        <w:pStyle w:val="ListParagraph"/>
        <w:numPr>
          <w:ilvl w:val="0"/>
          <w:numId w:val="3"/>
        </w:numPr>
        <w:tabs>
          <w:tab w:val="left" w:pos="567"/>
        </w:tabs>
        <w:spacing w:after="120" w:line="228" w:lineRule="auto"/>
        <w:ind w:left="567" w:hanging="567"/>
        <w:contextualSpacing w:val="0"/>
        <w:jc w:val="both"/>
        <w:rPr>
          <w:rFonts w:ascii="Bookman Old Style" w:hAnsi="Bookman Old Style"/>
        </w:rPr>
      </w:pPr>
      <w:r w:rsidRPr="00256CE9">
        <w:rPr>
          <w:rFonts w:ascii="Bookman Old Style" w:hAnsi="Bookman Old Style"/>
        </w:rPr>
        <w:t>Naskah Perjanjian Hibah Daerah</w:t>
      </w:r>
      <w:r w:rsidR="004A6C14">
        <w:rPr>
          <w:rFonts w:ascii="Bookman Old Style" w:hAnsi="Bookman Old Style"/>
        </w:rPr>
        <w:t>, yang</w:t>
      </w:r>
      <w:r w:rsidRPr="00256CE9">
        <w:rPr>
          <w:rFonts w:ascii="Bookman Old Style" w:hAnsi="Bookman Old Style"/>
        </w:rPr>
        <w:t xml:space="preserve"> selanjutnya disingkat NPHD adalah naskah perjanjian hibah yang bersumber dari Anggaran Pendapatan dan Belanja Daerah antara </w:t>
      </w:r>
      <w:r w:rsidR="00383FDF" w:rsidRPr="00256CE9">
        <w:rPr>
          <w:rFonts w:ascii="Bookman Old Style" w:hAnsi="Bookman Old Style"/>
        </w:rPr>
        <w:t xml:space="preserve">Pemerintah Daerah </w:t>
      </w:r>
      <w:r w:rsidRPr="00256CE9">
        <w:rPr>
          <w:rFonts w:ascii="Bookman Old Style" w:hAnsi="Bookman Old Style"/>
        </w:rPr>
        <w:t>dengan penerima hibah.</w:t>
      </w:r>
    </w:p>
    <w:p w14:paraId="3E11303D" w14:textId="77777777" w:rsidR="00CA02A8" w:rsidRPr="00726DBD" w:rsidRDefault="00CA02A8" w:rsidP="00891068">
      <w:pPr>
        <w:spacing w:after="0" w:line="240" w:lineRule="auto"/>
        <w:jc w:val="center"/>
        <w:rPr>
          <w:rFonts w:ascii="Bookman Old Style" w:hAnsi="Bookman Old Style"/>
          <w:sz w:val="16"/>
          <w:szCs w:val="16"/>
        </w:rPr>
      </w:pPr>
    </w:p>
    <w:p w14:paraId="26FDA70A" w14:textId="77777777" w:rsidR="00891068" w:rsidRPr="00256CE9" w:rsidRDefault="001D18C9" w:rsidP="00891068">
      <w:pPr>
        <w:spacing w:after="0" w:line="240" w:lineRule="auto"/>
        <w:jc w:val="center"/>
        <w:rPr>
          <w:rFonts w:ascii="Bookman Old Style" w:hAnsi="Bookman Old Style"/>
          <w:sz w:val="24"/>
          <w:szCs w:val="24"/>
        </w:rPr>
      </w:pPr>
      <w:r>
        <w:rPr>
          <w:rFonts w:ascii="Bookman Old Style" w:hAnsi="Bookman Old Style"/>
          <w:sz w:val="24"/>
          <w:szCs w:val="24"/>
        </w:rPr>
        <w:t>BAB II</w:t>
      </w:r>
    </w:p>
    <w:p w14:paraId="6BFDE00E" w14:textId="77777777" w:rsidR="00891068" w:rsidRPr="00256CE9" w:rsidRDefault="00891068" w:rsidP="00891068">
      <w:pPr>
        <w:spacing w:after="0" w:line="240" w:lineRule="auto"/>
        <w:jc w:val="center"/>
        <w:rPr>
          <w:rFonts w:ascii="Bookman Old Style" w:hAnsi="Bookman Old Style"/>
          <w:sz w:val="24"/>
          <w:szCs w:val="24"/>
        </w:rPr>
      </w:pPr>
      <w:r w:rsidRPr="00256CE9">
        <w:rPr>
          <w:rFonts w:ascii="Bookman Old Style" w:hAnsi="Bookman Old Style"/>
          <w:sz w:val="24"/>
          <w:szCs w:val="24"/>
        </w:rPr>
        <w:t>HIBAH</w:t>
      </w:r>
    </w:p>
    <w:p w14:paraId="0589667C" w14:textId="77777777" w:rsidR="00891068" w:rsidRPr="00CA02A8" w:rsidRDefault="00891068" w:rsidP="00891068">
      <w:pPr>
        <w:spacing w:after="0" w:line="240" w:lineRule="auto"/>
        <w:jc w:val="center"/>
        <w:rPr>
          <w:rFonts w:ascii="Bookman Old Style" w:hAnsi="Bookman Old Style"/>
          <w:sz w:val="16"/>
          <w:szCs w:val="16"/>
        </w:rPr>
      </w:pPr>
    </w:p>
    <w:p w14:paraId="032D5E05" w14:textId="77777777" w:rsidR="00891068" w:rsidRPr="00256CE9" w:rsidRDefault="00891068" w:rsidP="00891068">
      <w:pPr>
        <w:spacing w:after="0" w:line="240" w:lineRule="auto"/>
        <w:jc w:val="center"/>
        <w:rPr>
          <w:rFonts w:ascii="Bookman Old Style" w:hAnsi="Bookman Old Style"/>
          <w:sz w:val="24"/>
          <w:szCs w:val="24"/>
        </w:rPr>
      </w:pPr>
      <w:r w:rsidRPr="00256CE9">
        <w:rPr>
          <w:rFonts w:ascii="Bookman Old Style" w:hAnsi="Bookman Old Style"/>
          <w:sz w:val="24"/>
          <w:szCs w:val="24"/>
        </w:rPr>
        <w:t>Bagian Kesatu</w:t>
      </w:r>
    </w:p>
    <w:p w14:paraId="7E7C976A" w14:textId="77777777" w:rsidR="00891068" w:rsidRPr="00256CE9" w:rsidRDefault="00891068" w:rsidP="00891068">
      <w:pPr>
        <w:spacing w:after="0" w:line="240" w:lineRule="auto"/>
        <w:jc w:val="center"/>
        <w:rPr>
          <w:rFonts w:ascii="Bookman Old Style" w:hAnsi="Bookman Old Style"/>
          <w:sz w:val="24"/>
          <w:szCs w:val="24"/>
        </w:rPr>
      </w:pPr>
      <w:r w:rsidRPr="00256CE9">
        <w:rPr>
          <w:rFonts w:ascii="Bookman Old Style" w:hAnsi="Bookman Old Style"/>
          <w:sz w:val="24"/>
          <w:szCs w:val="24"/>
        </w:rPr>
        <w:t>Umum</w:t>
      </w:r>
    </w:p>
    <w:p w14:paraId="0CC9C728" w14:textId="77777777" w:rsidR="00891068" w:rsidRPr="00CA02A8" w:rsidRDefault="00891068" w:rsidP="00891068">
      <w:pPr>
        <w:spacing w:after="0" w:line="240" w:lineRule="auto"/>
        <w:jc w:val="center"/>
        <w:rPr>
          <w:rFonts w:ascii="Bookman Old Style" w:hAnsi="Bookman Old Style"/>
          <w:sz w:val="16"/>
          <w:szCs w:val="16"/>
        </w:rPr>
      </w:pPr>
    </w:p>
    <w:p w14:paraId="70149A09" w14:textId="77777777" w:rsidR="00CA02A8" w:rsidRDefault="001D18C9" w:rsidP="00CA02A8">
      <w:pPr>
        <w:spacing w:after="0" w:line="240" w:lineRule="auto"/>
        <w:jc w:val="center"/>
        <w:rPr>
          <w:rFonts w:ascii="Bookman Old Style" w:hAnsi="Bookman Old Style"/>
          <w:sz w:val="24"/>
          <w:szCs w:val="24"/>
        </w:rPr>
      </w:pPr>
      <w:r>
        <w:rPr>
          <w:rFonts w:ascii="Bookman Old Style" w:hAnsi="Bookman Old Style"/>
          <w:sz w:val="24"/>
          <w:szCs w:val="24"/>
        </w:rPr>
        <w:t>Pasal 2</w:t>
      </w:r>
    </w:p>
    <w:p w14:paraId="797A0F7C" w14:textId="77777777" w:rsidR="00CA02A8" w:rsidRPr="00CA02A8" w:rsidRDefault="00CA02A8" w:rsidP="00CA02A8">
      <w:pPr>
        <w:spacing w:after="0" w:line="240" w:lineRule="auto"/>
        <w:jc w:val="center"/>
        <w:rPr>
          <w:rFonts w:ascii="Bookman Old Style" w:hAnsi="Bookman Old Style"/>
          <w:sz w:val="16"/>
          <w:szCs w:val="16"/>
        </w:rPr>
      </w:pPr>
    </w:p>
    <w:p w14:paraId="75569622" w14:textId="61662E66" w:rsidR="00891068" w:rsidRPr="00CA02A8" w:rsidRDefault="00891068" w:rsidP="00CA02A8">
      <w:pPr>
        <w:pStyle w:val="ListParagraph"/>
        <w:numPr>
          <w:ilvl w:val="0"/>
          <w:numId w:val="9"/>
        </w:numPr>
        <w:tabs>
          <w:tab w:val="left" w:pos="567"/>
        </w:tabs>
        <w:ind w:left="567" w:hanging="567"/>
        <w:jc w:val="both"/>
        <w:rPr>
          <w:rFonts w:ascii="Bookman Old Style" w:hAnsi="Bookman Old Style"/>
        </w:rPr>
      </w:pPr>
      <w:r w:rsidRPr="00CA02A8">
        <w:rPr>
          <w:rFonts w:ascii="Bookman Old Style" w:hAnsi="Bookman Old Style"/>
        </w:rPr>
        <w:t>Pemerintah Daerah dapat memberikan hibah sesuai kemampuan keuangan daerah.</w:t>
      </w:r>
    </w:p>
    <w:p w14:paraId="15CA9908" w14:textId="77777777" w:rsidR="004A6C14" w:rsidRPr="004A6C14" w:rsidRDefault="004A6C14" w:rsidP="00726DBD">
      <w:pPr>
        <w:pStyle w:val="ListParagraph"/>
        <w:numPr>
          <w:ilvl w:val="0"/>
          <w:numId w:val="9"/>
        </w:numPr>
        <w:tabs>
          <w:tab w:val="left" w:pos="567"/>
        </w:tabs>
        <w:spacing w:after="120"/>
        <w:ind w:left="567" w:hanging="567"/>
        <w:contextualSpacing w:val="0"/>
        <w:jc w:val="both"/>
        <w:rPr>
          <w:rFonts w:ascii="Bookman Old Style" w:hAnsi="Bookman Old Style"/>
        </w:rPr>
      </w:pPr>
      <w:r w:rsidRPr="004A6C14">
        <w:rPr>
          <w:rFonts w:ascii="Bookman Old Style" w:hAnsi="Bookman Old Style"/>
        </w:rPr>
        <w:lastRenderedPageBreak/>
        <w:t xml:space="preserve">Pemberian Hibah sebagaimana dimaksud </w:t>
      </w:r>
      <w:r>
        <w:rPr>
          <w:rFonts w:ascii="Bookman Old Style" w:hAnsi="Bookman Old Style"/>
        </w:rPr>
        <w:t xml:space="preserve">pada ayat (1) </w:t>
      </w:r>
      <w:r w:rsidRPr="004A6C14">
        <w:rPr>
          <w:rFonts w:ascii="Bookman Old Style" w:hAnsi="Bookman Old Style"/>
        </w:rPr>
        <w:t>dapat berupa uang, barang, atau jasa.</w:t>
      </w:r>
    </w:p>
    <w:p w14:paraId="185D72FE" w14:textId="77777777" w:rsidR="00891068" w:rsidRPr="00256CE9" w:rsidRDefault="00891068" w:rsidP="00726DBD">
      <w:pPr>
        <w:pStyle w:val="ListParagraph"/>
        <w:numPr>
          <w:ilvl w:val="0"/>
          <w:numId w:val="9"/>
        </w:numPr>
        <w:tabs>
          <w:tab w:val="left" w:pos="567"/>
        </w:tabs>
        <w:spacing w:after="120"/>
        <w:ind w:left="567" w:hanging="567"/>
        <w:contextualSpacing w:val="0"/>
        <w:jc w:val="both"/>
        <w:rPr>
          <w:rFonts w:ascii="Bookman Old Style" w:hAnsi="Bookman Old Style"/>
        </w:rPr>
      </w:pPr>
      <w:r w:rsidRPr="00256CE9">
        <w:rPr>
          <w:rFonts w:ascii="Bookman Old Style" w:hAnsi="Bookman Old Style"/>
        </w:rPr>
        <w:t>Pemberian hibah sebagaimana dimaksud pada ayat (1) dilakukan setelah memprioritaskan pemenuhan belanja urusan wajib dan urusan pilihan, kecuali ditentukan lain sesuai dengan ketentuan peraturan perundang-undangan.</w:t>
      </w:r>
    </w:p>
    <w:p w14:paraId="54113EC2" w14:textId="77777777" w:rsidR="00891068" w:rsidRPr="00256CE9" w:rsidRDefault="00891068" w:rsidP="00726DBD">
      <w:pPr>
        <w:pStyle w:val="ListParagraph"/>
        <w:numPr>
          <w:ilvl w:val="0"/>
          <w:numId w:val="9"/>
        </w:numPr>
        <w:tabs>
          <w:tab w:val="left" w:pos="567"/>
        </w:tabs>
        <w:spacing w:after="120"/>
        <w:ind w:left="567" w:hanging="567"/>
        <w:contextualSpacing w:val="0"/>
        <w:jc w:val="both"/>
        <w:rPr>
          <w:rFonts w:ascii="Bookman Old Style" w:hAnsi="Bookman Old Style"/>
        </w:rPr>
      </w:pPr>
      <w:r w:rsidRPr="00256CE9">
        <w:rPr>
          <w:rFonts w:ascii="Bookman Old Style" w:hAnsi="Bookman Old Style"/>
        </w:rPr>
        <w:t>Pemberian hibah sebagaimana dimaksud pada ayat (1) ditujukan untuk menunjang pencapaian sasaran program dan kegiatan pemerintah daerah sesuai dengan urgensi dan kepentingan daerah dalam mendukung terselenggaranya fungsi pemerintahan, pembangunan, dan kemasyarakatan dengan memperhatikan asas keadilan, kepatutan, rasionalitas, dan manfaat untuk masyarakat.</w:t>
      </w:r>
    </w:p>
    <w:p w14:paraId="34A17311" w14:textId="77777777" w:rsidR="00891068" w:rsidRPr="00256CE9" w:rsidRDefault="00891068" w:rsidP="00726DBD">
      <w:pPr>
        <w:pStyle w:val="ListParagraph"/>
        <w:numPr>
          <w:ilvl w:val="0"/>
          <w:numId w:val="9"/>
        </w:numPr>
        <w:tabs>
          <w:tab w:val="left" w:pos="567"/>
        </w:tabs>
        <w:spacing w:after="60"/>
        <w:ind w:left="567" w:hanging="567"/>
        <w:contextualSpacing w:val="0"/>
        <w:jc w:val="both"/>
        <w:rPr>
          <w:rFonts w:ascii="Bookman Old Style" w:hAnsi="Bookman Old Style"/>
        </w:rPr>
      </w:pPr>
      <w:r w:rsidRPr="00256CE9">
        <w:rPr>
          <w:rFonts w:ascii="Bookman Old Style" w:hAnsi="Bookman Old Style"/>
        </w:rPr>
        <w:t>Pemberian hibah sebagaimana dimaksud pada ayat (1) memenuhi kriteria paling sedikit:</w:t>
      </w:r>
    </w:p>
    <w:p w14:paraId="30C81DCE" w14:textId="77777777" w:rsidR="00891068" w:rsidRPr="00256CE9" w:rsidRDefault="00891068" w:rsidP="00891068">
      <w:pPr>
        <w:tabs>
          <w:tab w:val="left" w:pos="993"/>
        </w:tabs>
        <w:spacing w:after="0" w:line="240" w:lineRule="auto"/>
        <w:ind w:left="993" w:hanging="426"/>
        <w:rPr>
          <w:rFonts w:ascii="Bookman Old Style" w:hAnsi="Bookman Old Style"/>
          <w:sz w:val="24"/>
          <w:szCs w:val="24"/>
        </w:rPr>
      </w:pPr>
      <w:r w:rsidRPr="00256CE9">
        <w:rPr>
          <w:rFonts w:ascii="Bookman Old Style" w:hAnsi="Bookman Old Style"/>
          <w:sz w:val="24"/>
          <w:szCs w:val="24"/>
        </w:rPr>
        <w:t>a.</w:t>
      </w:r>
      <w:r w:rsidRPr="00256CE9">
        <w:rPr>
          <w:rFonts w:ascii="Bookman Old Style" w:hAnsi="Bookman Old Style"/>
          <w:sz w:val="24"/>
          <w:szCs w:val="24"/>
        </w:rPr>
        <w:tab/>
        <w:t>peruntukannya secara spesifik telah ditetapkan;</w:t>
      </w:r>
    </w:p>
    <w:p w14:paraId="082C3E62" w14:textId="77777777" w:rsidR="00891068" w:rsidRPr="00256CE9" w:rsidRDefault="00891068" w:rsidP="00891068">
      <w:pPr>
        <w:tabs>
          <w:tab w:val="left" w:pos="993"/>
        </w:tabs>
        <w:spacing w:after="0" w:line="240" w:lineRule="auto"/>
        <w:ind w:left="993" w:hanging="426"/>
        <w:rPr>
          <w:rFonts w:ascii="Bookman Old Style" w:hAnsi="Bookman Old Style"/>
          <w:sz w:val="24"/>
          <w:szCs w:val="24"/>
        </w:rPr>
      </w:pPr>
      <w:r w:rsidRPr="00256CE9">
        <w:rPr>
          <w:rFonts w:ascii="Bookman Old Style" w:hAnsi="Bookman Old Style"/>
          <w:sz w:val="24"/>
          <w:szCs w:val="24"/>
        </w:rPr>
        <w:t>b.</w:t>
      </w:r>
      <w:r w:rsidRPr="00256CE9">
        <w:rPr>
          <w:rFonts w:ascii="Bookman Old Style" w:hAnsi="Bookman Old Style"/>
          <w:sz w:val="24"/>
          <w:szCs w:val="24"/>
        </w:rPr>
        <w:tab/>
        <w:t>bersifat tidak wajib, tidak mengikat;</w:t>
      </w:r>
    </w:p>
    <w:p w14:paraId="2461E136" w14:textId="77777777" w:rsidR="00891068" w:rsidRPr="00256CE9" w:rsidRDefault="00891068" w:rsidP="00CA02A8">
      <w:pPr>
        <w:tabs>
          <w:tab w:val="left" w:pos="993"/>
        </w:tabs>
        <w:spacing w:after="60" w:line="240" w:lineRule="auto"/>
        <w:ind w:left="992" w:hanging="425"/>
        <w:rPr>
          <w:rFonts w:ascii="Bookman Old Style" w:hAnsi="Bookman Old Style"/>
          <w:sz w:val="24"/>
          <w:szCs w:val="24"/>
        </w:rPr>
      </w:pPr>
      <w:r w:rsidRPr="00256CE9">
        <w:rPr>
          <w:rFonts w:ascii="Bookman Old Style" w:hAnsi="Bookman Old Style"/>
          <w:sz w:val="24"/>
          <w:szCs w:val="24"/>
        </w:rPr>
        <w:t>c.</w:t>
      </w:r>
      <w:r w:rsidRPr="00256CE9">
        <w:rPr>
          <w:rFonts w:ascii="Bookman Old Style" w:hAnsi="Bookman Old Style"/>
          <w:sz w:val="24"/>
          <w:szCs w:val="24"/>
        </w:rPr>
        <w:tab/>
        <w:t>tidak terus menerus setiap tahun anggaran, kecuali:</w:t>
      </w:r>
    </w:p>
    <w:p w14:paraId="5A09A384" w14:textId="77777777" w:rsidR="00891068" w:rsidRPr="00256CE9" w:rsidRDefault="00891068" w:rsidP="00AA6FD7">
      <w:pPr>
        <w:tabs>
          <w:tab w:val="left" w:pos="1418"/>
        </w:tabs>
        <w:spacing w:after="0" w:line="240" w:lineRule="auto"/>
        <w:ind w:left="1418" w:hanging="425"/>
        <w:jc w:val="both"/>
        <w:rPr>
          <w:rFonts w:ascii="Bookman Old Style" w:hAnsi="Bookman Old Style"/>
          <w:sz w:val="24"/>
          <w:szCs w:val="24"/>
        </w:rPr>
      </w:pPr>
      <w:r w:rsidRPr="00256CE9">
        <w:rPr>
          <w:rFonts w:ascii="Bookman Old Style" w:hAnsi="Bookman Old Style"/>
          <w:sz w:val="24"/>
          <w:szCs w:val="24"/>
        </w:rPr>
        <w:t xml:space="preserve">1. </w:t>
      </w:r>
      <w:r w:rsidRPr="00256CE9">
        <w:rPr>
          <w:rFonts w:ascii="Bookman Old Style" w:hAnsi="Bookman Old Style"/>
          <w:sz w:val="24"/>
          <w:szCs w:val="24"/>
        </w:rPr>
        <w:tab/>
        <w:t>kepada pemerintah pusat dalam rangka mendukung penyelenggaraan pemerintahan daerah sepanjang tidak tumpang tindih pendanaannya dengan APBN sesuai dengan ketentuan peraturan perundang-undangan;</w:t>
      </w:r>
    </w:p>
    <w:p w14:paraId="3ED2E30F" w14:textId="77777777" w:rsidR="00891068" w:rsidRPr="00256CE9" w:rsidRDefault="00891068" w:rsidP="00AA6FD7">
      <w:pPr>
        <w:tabs>
          <w:tab w:val="left" w:pos="1418"/>
        </w:tabs>
        <w:spacing w:after="0" w:line="240" w:lineRule="auto"/>
        <w:ind w:left="1418" w:hanging="425"/>
        <w:jc w:val="both"/>
        <w:rPr>
          <w:rFonts w:ascii="Bookman Old Style" w:hAnsi="Bookman Old Style"/>
          <w:sz w:val="24"/>
          <w:szCs w:val="24"/>
        </w:rPr>
      </w:pPr>
      <w:r w:rsidRPr="00256CE9">
        <w:rPr>
          <w:rFonts w:ascii="Bookman Old Style" w:hAnsi="Bookman Old Style"/>
          <w:sz w:val="24"/>
          <w:szCs w:val="24"/>
        </w:rPr>
        <w:t>2.</w:t>
      </w:r>
      <w:r w:rsidRPr="00256CE9">
        <w:rPr>
          <w:rFonts w:ascii="Bookman Old Style" w:hAnsi="Bookman Old Style"/>
          <w:sz w:val="24"/>
          <w:szCs w:val="24"/>
        </w:rPr>
        <w:tab/>
        <w:t>badan dan lembaga yang ditetapkan oleh pemerintah atau pemerintah daerah sesuai dengan kewenangannya berdasarkan ketentuan peraturan perundang-undangan; dan</w:t>
      </w:r>
    </w:p>
    <w:p w14:paraId="3B5D83B3" w14:textId="77777777" w:rsidR="00891068" w:rsidRPr="00256CE9" w:rsidRDefault="00891068" w:rsidP="00AA6FD7">
      <w:pPr>
        <w:tabs>
          <w:tab w:val="left" w:pos="1418"/>
        </w:tabs>
        <w:spacing w:after="60" w:line="240" w:lineRule="auto"/>
        <w:ind w:left="1417" w:hanging="425"/>
        <w:jc w:val="both"/>
        <w:rPr>
          <w:rFonts w:ascii="Bookman Old Style" w:hAnsi="Bookman Old Style"/>
          <w:sz w:val="24"/>
          <w:szCs w:val="24"/>
        </w:rPr>
      </w:pPr>
      <w:r w:rsidRPr="00256CE9">
        <w:rPr>
          <w:rFonts w:ascii="Bookman Old Style" w:hAnsi="Bookman Old Style"/>
          <w:sz w:val="24"/>
          <w:szCs w:val="24"/>
        </w:rPr>
        <w:t>3.</w:t>
      </w:r>
      <w:r w:rsidRPr="00256CE9">
        <w:rPr>
          <w:rFonts w:ascii="Bookman Old Style" w:hAnsi="Bookman Old Style"/>
          <w:sz w:val="24"/>
          <w:szCs w:val="24"/>
        </w:rPr>
        <w:tab/>
        <w:t>partai politik dan/atau ditentukan lain oleh peraturan perundang-undangan;</w:t>
      </w:r>
    </w:p>
    <w:p w14:paraId="0D924E49" w14:textId="77777777" w:rsidR="00891068" w:rsidRPr="00256CE9" w:rsidRDefault="00891068" w:rsidP="00AA6FD7">
      <w:pPr>
        <w:tabs>
          <w:tab w:val="left" w:pos="993"/>
        </w:tabs>
        <w:spacing w:after="60" w:line="240" w:lineRule="auto"/>
        <w:ind w:left="992" w:hanging="425"/>
        <w:jc w:val="both"/>
        <w:rPr>
          <w:rFonts w:ascii="Bookman Old Style" w:hAnsi="Bookman Old Style"/>
          <w:sz w:val="24"/>
          <w:szCs w:val="24"/>
        </w:rPr>
      </w:pPr>
      <w:r w:rsidRPr="00256CE9">
        <w:rPr>
          <w:rFonts w:ascii="Bookman Old Style" w:hAnsi="Bookman Old Style"/>
          <w:sz w:val="24"/>
          <w:szCs w:val="24"/>
        </w:rPr>
        <w:t>d.</w:t>
      </w:r>
      <w:r w:rsidRPr="00256CE9">
        <w:rPr>
          <w:rFonts w:ascii="Bookman Old Style" w:hAnsi="Bookman Old Style"/>
          <w:sz w:val="24"/>
          <w:szCs w:val="24"/>
        </w:rPr>
        <w:tab/>
        <w:t>memberikan nilai manfaat bagi pemerintah daerah dalam mendukung terselenggaranya fungsi pemerintahan, pembangunan dan kemasyarakatan; dan</w:t>
      </w:r>
    </w:p>
    <w:p w14:paraId="40D1FB58" w14:textId="77777777" w:rsidR="00891068" w:rsidRPr="00256CE9" w:rsidRDefault="00AA6FD7" w:rsidP="00AA6FD7">
      <w:pPr>
        <w:tabs>
          <w:tab w:val="left" w:pos="993"/>
        </w:tabs>
        <w:spacing w:after="60" w:line="240" w:lineRule="auto"/>
        <w:ind w:left="992" w:hanging="425"/>
        <w:jc w:val="both"/>
        <w:rPr>
          <w:rFonts w:ascii="Bookman Old Style" w:hAnsi="Bookman Old Style"/>
          <w:sz w:val="24"/>
          <w:szCs w:val="24"/>
        </w:rPr>
      </w:pPr>
      <w:r w:rsidRPr="00256CE9">
        <w:rPr>
          <w:rFonts w:ascii="Bookman Old Style" w:hAnsi="Bookman Old Style"/>
          <w:sz w:val="24"/>
          <w:szCs w:val="24"/>
        </w:rPr>
        <w:t>e.</w:t>
      </w:r>
      <w:r w:rsidRPr="00256CE9">
        <w:rPr>
          <w:rFonts w:ascii="Bookman Old Style" w:hAnsi="Bookman Old Style"/>
          <w:sz w:val="24"/>
          <w:szCs w:val="24"/>
        </w:rPr>
        <w:tab/>
      </w:r>
      <w:r w:rsidR="00891068" w:rsidRPr="00256CE9">
        <w:rPr>
          <w:rFonts w:ascii="Bookman Old Style" w:hAnsi="Bookman Old Style"/>
          <w:sz w:val="24"/>
          <w:szCs w:val="24"/>
        </w:rPr>
        <w:t>memenuhi persyaratan penerima hibah.</w:t>
      </w:r>
    </w:p>
    <w:p w14:paraId="52A43AFB" w14:textId="77777777" w:rsidR="00891068" w:rsidRPr="00256CE9" w:rsidRDefault="00891068" w:rsidP="00891068">
      <w:pPr>
        <w:spacing w:after="0" w:line="240" w:lineRule="auto"/>
        <w:rPr>
          <w:rFonts w:ascii="Bookman Old Style" w:hAnsi="Bookman Old Style"/>
          <w:sz w:val="24"/>
          <w:szCs w:val="24"/>
        </w:rPr>
      </w:pPr>
    </w:p>
    <w:p w14:paraId="6220F93B" w14:textId="77777777" w:rsidR="00891068" w:rsidRDefault="001D18C9" w:rsidP="00AA6FD7">
      <w:pPr>
        <w:spacing w:after="0" w:line="240" w:lineRule="auto"/>
        <w:jc w:val="center"/>
        <w:rPr>
          <w:rFonts w:ascii="Bookman Old Style" w:hAnsi="Bookman Old Style"/>
          <w:sz w:val="24"/>
          <w:szCs w:val="24"/>
        </w:rPr>
      </w:pPr>
      <w:r>
        <w:rPr>
          <w:rFonts w:ascii="Bookman Old Style" w:hAnsi="Bookman Old Style"/>
          <w:sz w:val="24"/>
          <w:szCs w:val="24"/>
        </w:rPr>
        <w:t>Pasal 3</w:t>
      </w:r>
    </w:p>
    <w:p w14:paraId="6155C622" w14:textId="77777777" w:rsidR="00726DBD" w:rsidRDefault="00726DBD" w:rsidP="00AA6FD7">
      <w:pPr>
        <w:spacing w:after="60" w:line="240" w:lineRule="auto"/>
        <w:rPr>
          <w:rFonts w:ascii="Bookman Old Style" w:hAnsi="Bookman Old Style"/>
          <w:sz w:val="24"/>
          <w:szCs w:val="24"/>
        </w:rPr>
      </w:pPr>
    </w:p>
    <w:p w14:paraId="54DA69DC" w14:textId="77777777" w:rsidR="00891068" w:rsidRPr="00256CE9" w:rsidRDefault="00891068" w:rsidP="00AA6FD7">
      <w:pPr>
        <w:spacing w:after="60" w:line="240" w:lineRule="auto"/>
        <w:rPr>
          <w:rFonts w:ascii="Bookman Old Style" w:hAnsi="Bookman Old Style"/>
          <w:sz w:val="24"/>
          <w:szCs w:val="24"/>
        </w:rPr>
      </w:pPr>
      <w:r w:rsidRPr="00256CE9">
        <w:rPr>
          <w:rFonts w:ascii="Bookman Old Style" w:hAnsi="Bookman Old Style"/>
          <w:sz w:val="24"/>
          <w:szCs w:val="24"/>
        </w:rPr>
        <w:t>Hibah dapat diberikan kepada:</w:t>
      </w:r>
    </w:p>
    <w:p w14:paraId="5A1BF124" w14:textId="77777777" w:rsidR="00891068" w:rsidRPr="00256CE9" w:rsidRDefault="00AA6FD7" w:rsidP="00AA6FD7">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a.</w:t>
      </w:r>
      <w:r w:rsidRPr="00256CE9">
        <w:rPr>
          <w:rFonts w:ascii="Bookman Old Style" w:hAnsi="Bookman Old Style"/>
          <w:sz w:val="24"/>
          <w:szCs w:val="24"/>
        </w:rPr>
        <w:tab/>
      </w:r>
      <w:r w:rsidR="00891068" w:rsidRPr="00256CE9">
        <w:rPr>
          <w:rFonts w:ascii="Bookman Old Style" w:hAnsi="Bookman Old Style"/>
          <w:sz w:val="24"/>
          <w:szCs w:val="24"/>
        </w:rPr>
        <w:t>Pemerintah Pusat;</w:t>
      </w:r>
    </w:p>
    <w:p w14:paraId="7CFED235" w14:textId="77777777" w:rsidR="00891068" w:rsidRPr="00256CE9" w:rsidRDefault="00891068" w:rsidP="00AA6FD7">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b. </w:t>
      </w:r>
      <w:r w:rsidR="00AA6FD7" w:rsidRPr="00256CE9">
        <w:rPr>
          <w:rFonts w:ascii="Bookman Old Style" w:hAnsi="Bookman Old Style"/>
          <w:sz w:val="24"/>
          <w:szCs w:val="24"/>
        </w:rPr>
        <w:tab/>
      </w:r>
      <w:r w:rsidRPr="00256CE9">
        <w:rPr>
          <w:rFonts w:ascii="Bookman Old Style" w:hAnsi="Bookman Old Style"/>
          <w:sz w:val="24"/>
          <w:szCs w:val="24"/>
        </w:rPr>
        <w:t>Pemerintah Daerah lain;</w:t>
      </w:r>
    </w:p>
    <w:p w14:paraId="56D33D2E" w14:textId="77777777" w:rsidR="00891068" w:rsidRPr="00256CE9" w:rsidRDefault="00891068" w:rsidP="00AA6FD7">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c. </w:t>
      </w:r>
      <w:r w:rsidR="00AA6FD7" w:rsidRPr="00256CE9">
        <w:rPr>
          <w:rFonts w:ascii="Bookman Old Style" w:hAnsi="Bookman Old Style"/>
          <w:sz w:val="24"/>
          <w:szCs w:val="24"/>
        </w:rPr>
        <w:tab/>
      </w:r>
      <w:r w:rsidRPr="00256CE9">
        <w:rPr>
          <w:rFonts w:ascii="Bookman Old Style" w:hAnsi="Bookman Old Style"/>
          <w:sz w:val="24"/>
          <w:szCs w:val="24"/>
        </w:rPr>
        <w:t>Badan Usaha Milik Negara;</w:t>
      </w:r>
    </w:p>
    <w:p w14:paraId="00DEE65B" w14:textId="77777777" w:rsidR="00891068" w:rsidRPr="00256CE9" w:rsidRDefault="00891068" w:rsidP="00AA6FD7">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d. </w:t>
      </w:r>
      <w:r w:rsidR="00AA6FD7" w:rsidRPr="00256CE9">
        <w:rPr>
          <w:rFonts w:ascii="Bookman Old Style" w:hAnsi="Bookman Old Style"/>
          <w:sz w:val="24"/>
          <w:szCs w:val="24"/>
        </w:rPr>
        <w:tab/>
      </w:r>
      <w:r w:rsidRPr="00256CE9">
        <w:rPr>
          <w:rFonts w:ascii="Bookman Old Style" w:hAnsi="Bookman Old Style"/>
          <w:sz w:val="24"/>
          <w:szCs w:val="24"/>
        </w:rPr>
        <w:t>Badan Usaha Milik Daerah; dan/atau</w:t>
      </w:r>
    </w:p>
    <w:p w14:paraId="0237DFF8" w14:textId="77777777" w:rsidR="00891068" w:rsidRPr="00256CE9" w:rsidRDefault="00891068" w:rsidP="00AA6FD7">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e. </w:t>
      </w:r>
      <w:r w:rsidR="00AA6FD7" w:rsidRPr="00256CE9">
        <w:rPr>
          <w:rFonts w:ascii="Bookman Old Style" w:hAnsi="Bookman Old Style"/>
          <w:sz w:val="24"/>
          <w:szCs w:val="24"/>
        </w:rPr>
        <w:tab/>
      </w:r>
      <w:r w:rsidRPr="00256CE9">
        <w:rPr>
          <w:rFonts w:ascii="Bookman Old Style" w:hAnsi="Bookman Old Style"/>
          <w:sz w:val="24"/>
          <w:szCs w:val="24"/>
        </w:rPr>
        <w:t>Badan, Lembaga, dan organisasi kemasyarakatan yang berbadan hukum Indonesia.</w:t>
      </w:r>
    </w:p>
    <w:p w14:paraId="3497D555" w14:textId="77777777" w:rsidR="00891068" w:rsidRPr="00256CE9" w:rsidRDefault="00891068" w:rsidP="00891068">
      <w:pPr>
        <w:spacing w:after="0" w:line="240" w:lineRule="auto"/>
        <w:rPr>
          <w:rFonts w:ascii="Bookman Old Style" w:hAnsi="Bookman Old Style"/>
          <w:sz w:val="24"/>
          <w:szCs w:val="24"/>
        </w:rPr>
      </w:pPr>
    </w:p>
    <w:p w14:paraId="3FDFF19C" w14:textId="77777777" w:rsidR="00891068" w:rsidRPr="00256CE9" w:rsidRDefault="001D18C9" w:rsidP="00AA6FD7">
      <w:pPr>
        <w:spacing w:after="0" w:line="240" w:lineRule="auto"/>
        <w:jc w:val="center"/>
        <w:rPr>
          <w:rFonts w:ascii="Bookman Old Style" w:hAnsi="Bookman Old Style"/>
          <w:sz w:val="24"/>
          <w:szCs w:val="24"/>
        </w:rPr>
      </w:pPr>
      <w:r>
        <w:rPr>
          <w:rFonts w:ascii="Bookman Old Style" w:hAnsi="Bookman Old Style"/>
          <w:sz w:val="24"/>
          <w:szCs w:val="24"/>
        </w:rPr>
        <w:t>Pasal 4</w:t>
      </w:r>
    </w:p>
    <w:p w14:paraId="0D44C30E" w14:textId="77777777" w:rsidR="00891068" w:rsidRPr="00256CE9" w:rsidRDefault="00891068" w:rsidP="00891068">
      <w:pPr>
        <w:spacing w:after="0" w:line="240" w:lineRule="auto"/>
        <w:rPr>
          <w:rFonts w:ascii="Bookman Old Style" w:hAnsi="Bookman Old Style"/>
          <w:sz w:val="24"/>
          <w:szCs w:val="24"/>
        </w:rPr>
      </w:pPr>
    </w:p>
    <w:p w14:paraId="21FBB5EC" w14:textId="77777777" w:rsidR="00891068" w:rsidRPr="00256CE9" w:rsidRDefault="00891068" w:rsidP="00726DBD">
      <w:pPr>
        <w:tabs>
          <w:tab w:val="left" w:pos="567"/>
        </w:tabs>
        <w:spacing w:after="8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(1) </w:t>
      </w:r>
      <w:r w:rsidR="00AA6FD7" w:rsidRPr="00256CE9">
        <w:rPr>
          <w:rFonts w:ascii="Bookman Old Style" w:hAnsi="Bookman Old Style"/>
          <w:sz w:val="24"/>
          <w:szCs w:val="24"/>
        </w:rPr>
        <w:tab/>
      </w:r>
      <w:r w:rsidRPr="00256CE9">
        <w:rPr>
          <w:rFonts w:ascii="Bookman Old Style" w:hAnsi="Bookman Old Style"/>
          <w:sz w:val="24"/>
          <w:szCs w:val="24"/>
        </w:rPr>
        <w:t>Hibah kepada pemerintah pusat se</w:t>
      </w:r>
      <w:r w:rsidR="001D18C9">
        <w:rPr>
          <w:rFonts w:ascii="Bookman Old Style" w:hAnsi="Bookman Old Style"/>
          <w:sz w:val="24"/>
          <w:szCs w:val="24"/>
        </w:rPr>
        <w:t>bagaimana dimaksud dalam Pasal 3</w:t>
      </w:r>
      <w:r w:rsidRPr="00256CE9">
        <w:rPr>
          <w:rFonts w:ascii="Bookman Old Style" w:hAnsi="Bookman Old Style"/>
          <w:sz w:val="24"/>
          <w:szCs w:val="24"/>
        </w:rPr>
        <w:t xml:space="preserve"> huruf a diberikan kepada satuan kerja dari kementerian/lembaga pemerintah non-kementerian yang wilayah kerjanya berada dalam daerah yang bersangkutan.</w:t>
      </w:r>
    </w:p>
    <w:p w14:paraId="507EDD4C" w14:textId="77777777" w:rsidR="00891068" w:rsidRDefault="00AA6FD7" w:rsidP="00726DBD">
      <w:pPr>
        <w:tabs>
          <w:tab w:val="left" w:pos="567"/>
        </w:tabs>
        <w:spacing w:after="80" w:line="240" w:lineRule="auto"/>
        <w:ind w:left="567" w:hanging="567"/>
        <w:jc w:val="both"/>
        <w:rPr>
          <w:rFonts w:ascii="Bookman Old Style" w:hAnsi="Bookman Old Style"/>
          <w:sz w:val="24"/>
          <w:szCs w:val="24"/>
        </w:rPr>
      </w:pPr>
      <w:r w:rsidRPr="00256CE9">
        <w:rPr>
          <w:rFonts w:ascii="Bookman Old Style" w:hAnsi="Bookman Old Style"/>
          <w:sz w:val="24"/>
          <w:szCs w:val="24"/>
        </w:rPr>
        <w:t>(2)</w:t>
      </w:r>
      <w:r w:rsidRPr="00256CE9">
        <w:rPr>
          <w:rFonts w:ascii="Bookman Old Style" w:hAnsi="Bookman Old Style"/>
          <w:sz w:val="24"/>
          <w:szCs w:val="24"/>
        </w:rPr>
        <w:tab/>
      </w:r>
      <w:r w:rsidR="00891068" w:rsidRPr="00256CE9">
        <w:rPr>
          <w:rFonts w:ascii="Bookman Old Style" w:hAnsi="Bookman Old Style"/>
          <w:sz w:val="24"/>
          <w:szCs w:val="24"/>
        </w:rPr>
        <w:t>Hibah kepada pemerintah daerah lainnya se</w:t>
      </w:r>
      <w:r w:rsidR="001D18C9">
        <w:rPr>
          <w:rFonts w:ascii="Bookman Old Style" w:hAnsi="Bookman Old Style"/>
          <w:sz w:val="24"/>
          <w:szCs w:val="24"/>
        </w:rPr>
        <w:t>bagaimana dimaksud dalam Pasal 3</w:t>
      </w:r>
      <w:r w:rsidR="00891068" w:rsidRPr="00256CE9">
        <w:rPr>
          <w:rFonts w:ascii="Bookman Old Style" w:hAnsi="Bookman Old Style"/>
          <w:sz w:val="24"/>
          <w:szCs w:val="24"/>
        </w:rPr>
        <w:t xml:space="preserve"> huruf b diberikan kepada daerah otonom baru hasil pemekaran daerah sesuai dengan ketentuan perundang-undangan.</w:t>
      </w:r>
    </w:p>
    <w:p w14:paraId="2DFCA026" w14:textId="77777777" w:rsidR="00891068" w:rsidRPr="00256CE9" w:rsidRDefault="00AA6FD7" w:rsidP="00726DBD">
      <w:pPr>
        <w:tabs>
          <w:tab w:val="left" w:pos="567"/>
        </w:tabs>
        <w:spacing w:after="80" w:line="240" w:lineRule="auto"/>
        <w:ind w:left="567" w:hanging="567"/>
        <w:jc w:val="both"/>
        <w:rPr>
          <w:rFonts w:ascii="Bookman Old Style" w:hAnsi="Bookman Old Style"/>
          <w:sz w:val="24"/>
          <w:szCs w:val="24"/>
        </w:rPr>
      </w:pPr>
      <w:r w:rsidRPr="00256CE9">
        <w:rPr>
          <w:rFonts w:ascii="Bookman Old Style" w:hAnsi="Bookman Old Style"/>
          <w:sz w:val="24"/>
          <w:szCs w:val="24"/>
        </w:rPr>
        <w:t>(3)</w:t>
      </w:r>
      <w:r w:rsidRPr="00256CE9">
        <w:rPr>
          <w:rFonts w:ascii="Bookman Old Style" w:hAnsi="Bookman Old Style"/>
          <w:sz w:val="24"/>
          <w:szCs w:val="24"/>
        </w:rPr>
        <w:tab/>
      </w:r>
      <w:r w:rsidR="00891068" w:rsidRPr="00256CE9">
        <w:rPr>
          <w:rFonts w:ascii="Bookman Old Style" w:hAnsi="Bookman Old Style"/>
          <w:sz w:val="24"/>
          <w:szCs w:val="24"/>
        </w:rPr>
        <w:t>Hibah kepada Badan Usaha Milik Negara se</w:t>
      </w:r>
      <w:r w:rsidR="001D18C9">
        <w:rPr>
          <w:rFonts w:ascii="Bookman Old Style" w:hAnsi="Bookman Old Style"/>
          <w:sz w:val="24"/>
          <w:szCs w:val="24"/>
        </w:rPr>
        <w:t>bagaimana dimaksud dalam Pasal 3</w:t>
      </w:r>
      <w:r w:rsidR="00891068" w:rsidRPr="00256CE9">
        <w:rPr>
          <w:rFonts w:ascii="Bookman Old Style" w:hAnsi="Bookman Old Style"/>
          <w:sz w:val="24"/>
          <w:szCs w:val="24"/>
        </w:rPr>
        <w:t xml:space="preserve"> huruf c diberikan dalam rangka untuk meningkatkan pelayanan kepada masyarakat sesuai dengan ketentuan peraturan perundang-undangan.</w:t>
      </w:r>
    </w:p>
    <w:p w14:paraId="4F98AF17" w14:textId="77777777" w:rsidR="00891068" w:rsidRPr="00256CE9" w:rsidRDefault="00891068" w:rsidP="00AA6FD7">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lastRenderedPageBreak/>
        <w:t>(4)</w:t>
      </w:r>
      <w:r w:rsidR="00AA6FD7" w:rsidRPr="00256CE9">
        <w:rPr>
          <w:rFonts w:ascii="Bookman Old Style" w:hAnsi="Bookman Old Style"/>
          <w:sz w:val="24"/>
          <w:szCs w:val="24"/>
        </w:rPr>
        <w:tab/>
      </w:r>
      <w:r w:rsidRPr="00256CE9">
        <w:rPr>
          <w:rFonts w:ascii="Bookman Old Style" w:hAnsi="Bookman Old Style"/>
          <w:sz w:val="24"/>
          <w:szCs w:val="24"/>
        </w:rPr>
        <w:t xml:space="preserve">Hibah kepada Badan Usaha Milik Daerah sebagaimana dimaksud dalam Pasal </w:t>
      </w:r>
      <w:r w:rsidR="001D18C9">
        <w:rPr>
          <w:rFonts w:ascii="Bookman Old Style" w:hAnsi="Bookman Old Style"/>
          <w:sz w:val="24"/>
          <w:szCs w:val="24"/>
        </w:rPr>
        <w:t>3</w:t>
      </w:r>
      <w:r w:rsidRPr="00256CE9">
        <w:rPr>
          <w:rFonts w:ascii="Bookman Old Style" w:hAnsi="Bookman Old Style"/>
          <w:sz w:val="24"/>
          <w:szCs w:val="24"/>
        </w:rPr>
        <w:t xml:space="preserve"> huruf d diberikan dalam rangka untuk meneruskan hibah yang diterima Pemerintah Daerah dari Pemerintah Pusat sesuai dengan ketentuan peraturan perundang-undangan. Hibah kepada Badan Usaha Milik Daerah tidak dapat diberikan dalam bentuk barang kecuali uang atau jasa.</w:t>
      </w:r>
    </w:p>
    <w:p w14:paraId="2F81E4AA" w14:textId="77777777" w:rsidR="00891068" w:rsidRPr="00256CE9" w:rsidRDefault="00AA6FD7" w:rsidP="00AA6FD7">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(5)</w:t>
      </w:r>
      <w:r w:rsidRPr="00256CE9">
        <w:rPr>
          <w:rFonts w:ascii="Bookman Old Style" w:hAnsi="Bookman Old Style"/>
          <w:sz w:val="24"/>
          <w:szCs w:val="24"/>
        </w:rPr>
        <w:tab/>
      </w:r>
      <w:r w:rsidR="00891068" w:rsidRPr="00256CE9">
        <w:rPr>
          <w:rFonts w:ascii="Bookman Old Style" w:hAnsi="Bookman Old Style"/>
          <w:sz w:val="24"/>
          <w:szCs w:val="24"/>
        </w:rPr>
        <w:t>Hibah kepada badan dan lembaga se</w:t>
      </w:r>
      <w:r w:rsidR="001D18C9">
        <w:rPr>
          <w:rFonts w:ascii="Bookman Old Style" w:hAnsi="Bookman Old Style"/>
          <w:sz w:val="24"/>
          <w:szCs w:val="24"/>
        </w:rPr>
        <w:t>bagaimana dimaksud dalam Pasal 3</w:t>
      </w:r>
      <w:r w:rsidR="00891068" w:rsidRPr="00256CE9">
        <w:rPr>
          <w:rFonts w:ascii="Bookman Old Style" w:hAnsi="Bookman Old Style"/>
          <w:sz w:val="24"/>
          <w:szCs w:val="24"/>
        </w:rPr>
        <w:t xml:space="preserve"> huruf e diberikan kepada Badan dan Lembaga:</w:t>
      </w:r>
    </w:p>
    <w:p w14:paraId="252E2966" w14:textId="77777777" w:rsidR="00891068" w:rsidRPr="00256CE9" w:rsidRDefault="00891068" w:rsidP="00AA6FD7">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 xml:space="preserve">a. </w:t>
      </w:r>
      <w:r w:rsidR="00AA6FD7" w:rsidRPr="00256CE9">
        <w:rPr>
          <w:rFonts w:ascii="Bookman Old Style" w:hAnsi="Bookman Old Style"/>
          <w:sz w:val="24"/>
          <w:szCs w:val="24"/>
        </w:rPr>
        <w:tab/>
      </w:r>
      <w:r w:rsidRPr="00256CE9">
        <w:rPr>
          <w:rFonts w:ascii="Bookman Old Style" w:hAnsi="Bookman Old Style"/>
          <w:sz w:val="24"/>
          <w:szCs w:val="24"/>
        </w:rPr>
        <w:t>yang bersifat nirlaba, sukarela dan sosial yang dibentuk berdasarkan peraturan perundang-undangan;</w:t>
      </w:r>
    </w:p>
    <w:p w14:paraId="76F6E726" w14:textId="77777777" w:rsidR="00891068" w:rsidRPr="00256CE9" w:rsidRDefault="00891068" w:rsidP="00AA6FD7">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 xml:space="preserve">b. </w:t>
      </w:r>
      <w:r w:rsidR="00AA6FD7" w:rsidRPr="00256CE9">
        <w:rPr>
          <w:rFonts w:ascii="Bookman Old Style" w:hAnsi="Bookman Old Style"/>
          <w:sz w:val="24"/>
          <w:szCs w:val="24"/>
        </w:rPr>
        <w:tab/>
      </w:r>
      <w:r w:rsidRPr="00256CE9">
        <w:rPr>
          <w:rFonts w:ascii="Bookman Old Style" w:hAnsi="Bookman Old Style"/>
          <w:sz w:val="24"/>
          <w:szCs w:val="24"/>
        </w:rPr>
        <w:t>yang bersifat nirlaba, sukarela dan sosial yang telah memiliki Surat Keterangan Terdaftar yang diterbitkan oleh Menteri Dalam Negeri, Gubernur atau Bupati;</w:t>
      </w:r>
    </w:p>
    <w:p w14:paraId="790E8660" w14:textId="77777777" w:rsidR="00891068" w:rsidRPr="00256CE9" w:rsidRDefault="00891068" w:rsidP="00AA6FD7">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 xml:space="preserve">c. </w:t>
      </w:r>
      <w:r w:rsidR="00AA6FD7" w:rsidRPr="00256CE9">
        <w:rPr>
          <w:rFonts w:ascii="Bookman Old Style" w:hAnsi="Bookman Old Style"/>
          <w:sz w:val="24"/>
          <w:szCs w:val="24"/>
        </w:rPr>
        <w:tab/>
      </w:r>
      <w:r w:rsidRPr="00256CE9">
        <w:rPr>
          <w:rFonts w:ascii="Bookman Old Style" w:hAnsi="Bookman Old Style"/>
          <w:sz w:val="24"/>
          <w:szCs w:val="24"/>
        </w:rPr>
        <w:t>yang bersifat nirlaba, sukarela bersifat sosial kemasyarakatan berupa kelompok masyarakat sepanjang masih hidup dan sesuai dengan perkembangan masyarakat, dan keberadaannya diakui oleh pemerintah pusat dan/atau pemerintah daerah melalui pengesahan atau penetapan dari pimpinan instansi vertikal atau kepala satuan kerja perangkat daerah terkait sesuai dengan kewenangannya; dan</w:t>
      </w:r>
    </w:p>
    <w:p w14:paraId="3D460E88" w14:textId="77777777" w:rsidR="00891068" w:rsidRPr="00256CE9" w:rsidRDefault="00891068" w:rsidP="00AA6FD7">
      <w:pPr>
        <w:tabs>
          <w:tab w:val="left" w:pos="993"/>
        </w:tabs>
        <w:spacing w:after="120" w:line="240" w:lineRule="auto"/>
        <w:ind w:left="992" w:hanging="425"/>
        <w:jc w:val="both"/>
        <w:rPr>
          <w:rFonts w:ascii="Bookman Old Style" w:hAnsi="Bookman Old Style"/>
          <w:sz w:val="24"/>
          <w:szCs w:val="24"/>
        </w:rPr>
      </w:pPr>
      <w:r w:rsidRPr="00256CE9">
        <w:rPr>
          <w:rFonts w:ascii="Bookman Old Style" w:hAnsi="Bookman Old Style"/>
          <w:sz w:val="24"/>
          <w:szCs w:val="24"/>
        </w:rPr>
        <w:t xml:space="preserve">d. </w:t>
      </w:r>
      <w:r w:rsidR="00AA6FD7" w:rsidRPr="00256CE9">
        <w:rPr>
          <w:rFonts w:ascii="Bookman Old Style" w:hAnsi="Bookman Old Style"/>
          <w:sz w:val="24"/>
          <w:szCs w:val="24"/>
        </w:rPr>
        <w:tab/>
      </w:r>
      <w:r w:rsidRPr="00256CE9">
        <w:rPr>
          <w:rFonts w:ascii="Bookman Old Style" w:hAnsi="Bookman Old Style"/>
          <w:sz w:val="24"/>
          <w:szCs w:val="24"/>
        </w:rPr>
        <w:t>Koperasi yang didirikan berdasarkan ketentuan peraturan perundang-undangan dan memenuhi kriteria yang ditetapkan oleh pemerintah daerah sesuai dengan kewenangannya.</w:t>
      </w:r>
    </w:p>
    <w:p w14:paraId="43A84269" w14:textId="77777777" w:rsidR="00891068" w:rsidRPr="00256CE9" w:rsidRDefault="00AA6FD7" w:rsidP="00AA6FD7">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(6)</w:t>
      </w:r>
      <w:r w:rsidRPr="00256CE9">
        <w:rPr>
          <w:rFonts w:ascii="Bookman Old Style" w:hAnsi="Bookman Old Style"/>
          <w:sz w:val="24"/>
          <w:szCs w:val="24"/>
        </w:rPr>
        <w:tab/>
      </w:r>
      <w:r w:rsidR="00891068" w:rsidRPr="00256CE9">
        <w:rPr>
          <w:rFonts w:ascii="Bookman Old Style" w:hAnsi="Bookman Old Style"/>
          <w:sz w:val="24"/>
          <w:szCs w:val="24"/>
        </w:rPr>
        <w:t xml:space="preserve">Hibah kepada organisasi kemasyarakatan yang berbadan hukum Indonesia sebagaimana dimaksud dalam Pasal </w:t>
      </w:r>
      <w:r w:rsidR="001D18C9">
        <w:rPr>
          <w:rFonts w:ascii="Bookman Old Style" w:hAnsi="Bookman Old Style"/>
          <w:sz w:val="24"/>
          <w:szCs w:val="24"/>
        </w:rPr>
        <w:t>3</w:t>
      </w:r>
      <w:r w:rsidR="00891068" w:rsidRPr="00256CE9">
        <w:rPr>
          <w:rFonts w:ascii="Bookman Old Style" w:hAnsi="Bookman Old Style"/>
          <w:sz w:val="24"/>
          <w:szCs w:val="24"/>
        </w:rPr>
        <w:t xml:space="preserve"> huruf e diberikan kepada organisasi kemasyarakatan</w:t>
      </w:r>
      <w:r w:rsidRPr="00256CE9">
        <w:rPr>
          <w:rFonts w:ascii="Bookman Old Style" w:hAnsi="Bookman Old Style"/>
          <w:sz w:val="24"/>
          <w:szCs w:val="24"/>
        </w:rPr>
        <w:t xml:space="preserve"> </w:t>
      </w:r>
      <w:r w:rsidR="00891068" w:rsidRPr="00256CE9">
        <w:rPr>
          <w:rFonts w:ascii="Bookman Old Style" w:hAnsi="Bookman Old Style"/>
          <w:sz w:val="24"/>
          <w:szCs w:val="24"/>
        </w:rPr>
        <w:t>yang berbadan hukum yayasan atau organisasi kemasyarakatan yang berbadan hukum perkumpulan yang telah mendapatkan pengesahan badan hukum dari kementerian yang membidangi urusan hukum dan hak asasi manusia sesuai dengan ketentuan peraturan perundang-undangan.</w:t>
      </w:r>
    </w:p>
    <w:p w14:paraId="2908892B" w14:textId="77777777" w:rsidR="00891068" w:rsidRPr="00256CE9" w:rsidRDefault="00891068" w:rsidP="009B7D70">
      <w:pPr>
        <w:tabs>
          <w:tab w:val="left" w:pos="567"/>
        </w:tabs>
        <w:spacing w:after="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(7) </w:t>
      </w:r>
      <w:r w:rsidR="00AA6FD7" w:rsidRPr="00256CE9">
        <w:rPr>
          <w:rFonts w:ascii="Bookman Old Style" w:hAnsi="Bookman Old Style"/>
          <w:sz w:val="24"/>
          <w:szCs w:val="24"/>
        </w:rPr>
        <w:tab/>
      </w:r>
      <w:r w:rsidRPr="00256CE9">
        <w:rPr>
          <w:rFonts w:ascii="Bookman Old Style" w:hAnsi="Bookman Old Style"/>
          <w:sz w:val="24"/>
          <w:szCs w:val="24"/>
        </w:rPr>
        <w:t>Surat keterangan terdaftar yang diterbitkan oleh Bupati sebagaimana dimaksud pada ayat (5) huruf b didelegasikan kepada Kepala Badan Kesatuan Bangsa dan Politik.</w:t>
      </w:r>
    </w:p>
    <w:p w14:paraId="4782F3FD" w14:textId="77777777" w:rsidR="00891068" w:rsidRPr="00256CE9" w:rsidRDefault="00891068" w:rsidP="00891068">
      <w:pPr>
        <w:spacing w:after="0" w:line="240" w:lineRule="auto"/>
        <w:rPr>
          <w:rFonts w:ascii="Bookman Old Style" w:hAnsi="Bookman Old Style"/>
          <w:sz w:val="24"/>
          <w:szCs w:val="24"/>
        </w:rPr>
      </w:pPr>
    </w:p>
    <w:p w14:paraId="05D701B0" w14:textId="77777777" w:rsidR="00891068" w:rsidRPr="00256CE9" w:rsidRDefault="001D18C9" w:rsidP="00AA6FD7">
      <w:pPr>
        <w:spacing w:after="0" w:line="240" w:lineRule="auto"/>
        <w:jc w:val="center"/>
        <w:rPr>
          <w:rFonts w:ascii="Bookman Old Style" w:hAnsi="Bookman Old Style"/>
          <w:sz w:val="24"/>
          <w:szCs w:val="24"/>
        </w:rPr>
      </w:pPr>
      <w:r>
        <w:rPr>
          <w:rFonts w:ascii="Bookman Old Style" w:hAnsi="Bookman Old Style"/>
          <w:sz w:val="24"/>
          <w:szCs w:val="24"/>
        </w:rPr>
        <w:t>Pasal 5</w:t>
      </w:r>
    </w:p>
    <w:p w14:paraId="24686913" w14:textId="77777777" w:rsidR="00891068" w:rsidRPr="00256CE9" w:rsidRDefault="00891068" w:rsidP="00891068">
      <w:pPr>
        <w:spacing w:after="0" w:line="240" w:lineRule="auto"/>
        <w:rPr>
          <w:rFonts w:ascii="Bookman Old Style" w:hAnsi="Bookman Old Style"/>
          <w:sz w:val="24"/>
          <w:szCs w:val="24"/>
        </w:rPr>
      </w:pPr>
    </w:p>
    <w:p w14:paraId="5493B0DA" w14:textId="77777777" w:rsidR="00891068" w:rsidRPr="00256CE9" w:rsidRDefault="00891068" w:rsidP="001D18C9">
      <w:pPr>
        <w:tabs>
          <w:tab w:val="left" w:pos="567"/>
        </w:tabs>
        <w:spacing w:after="6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(1) </w:t>
      </w:r>
      <w:r w:rsidR="00AA6FD7" w:rsidRPr="00256CE9">
        <w:rPr>
          <w:rFonts w:ascii="Bookman Old Style" w:hAnsi="Bookman Old Style"/>
          <w:sz w:val="24"/>
          <w:szCs w:val="24"/>
        </w:rPr>
        <w:tab/>
      </w:r>
      <w:r w:rsidRPr="00256CE9">
        <w:rPr>
          <w:rFonts w:ascii="Bookman Old Style" w:hAnsi="Bookman Old Style"/>
          <w:sz w:val="24"/>
          <w:szCs w:val="24"/>
        </w:rPr>
        <w:t>Hibah kepada badan dan lembaga se</w:t>
      </w:r>
      <w:r w:rsidR="001D18C9">
        <w:rPr>
          <w:rFonts w:ascii="Bookman Old Style" w:hAnsi="Bookman Old Style"/>
          <w:sz w:val="24"/>
          <w:szCs w:val="24"/>
        </w:rPr>
        <w:t>bagaimana dimaksud dalam Pasal 4</w:t>
      </w:r>
      <w:r w:rsidRPr="00256CE9">
        <w:rPr>
          <w:rFonts w:ascii="Bookman Old Style" w:hAnsi="Bookman Old Style"/>
          <w:sz w:val="24"/>
          <w:szCs w:val="24"/>
        </w:rPr>
        <w:t xml:space="preserve"> ayat (5) diberikan dengan persyaratan paling sedikit:</w:t>
      </w:r>
    </w:p>
    <w:p w14:paraId="40F488D1" w14:textId="77777777" w:rsidR="00891068" w:rsidRPr="00256CE9" w:rsidRDefault="00891068" w:rsidP="009B7D70">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 xml:space="preserve">a. </w:t>
      </w:r>
      <w:r w:rsidR="00AA6FD7" w:rsidRPr="00256CE9">
        <w:rPr>
          <w:rFonts w:ascii="Bookman Old Style" w:hAnsi="Bookman Old Style"/>
          <w:sz w:val="24"/>
          <w:szCs w:val="24"/>
        </w:rPr>
        <w:tab/>
      </w:r>
      <w:r w:rsidRPr="00256CE9">
        <w:rPr>
          <w:rFonts w:ascii="Bookman Old Style" w:hAnsi="Bookman Old Style"/>
          <w:sz w:val="24"/>
          <w:szCs w:val="24"/>
        </w:rPr>
        <w:t>memiliki kepengurusan di daerah domisili;</w:t>
      </w:r>
    </w:p>
    <w:p w14:paraId="003189CE" w14:textId="77777777" w:rsidR="00891068" w:rsidRPr="00256CE9" w:rsidRDefault="00891068" w:rsidP="009B7D70">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 xml:space="preserve">b. </w:t>
      </w:r>
      <w:r w:rsidR="00AA6FD7" w:rsidRPr="00256CE9">
        <w:rPr>
          <w:rFonts w:ascii="Bookman Old Style" w:hAnsi="Bookman Old Style"/>
          <w:sz w:val="24"/>
          <w:szCs w:val="24"/>
        </w:rPr>
        <w:tab/>
      </w:r>
      <w:r w:rsidRPr="00256CE9">
        <w:rPr>
          <w:rFonts w:ascii="Bookman Old Style" w:hAnsi="Bookman Old Style"/>
          <w:sz w:val="24"/>
          <w:szCs w:val="24"/>
        </w:rPr>
        <w:t>memiliki keterangan domisili dari lurah/kepala desa setempat atau sebutan lainnya; dan</w:t>
      </w:r>
    </w:p>
    <w:p w14:paraId="1F72B171" w14:textId="77777777" w:rsidR="002E38D0" w:rsidRDefault="00891068" w:rsidP="002E38D0">
      <w:pPr>
        <w:tabs>
          <w:tab w:val="left" w:pos="993"/>
        </w:tabs>
        <w:spacing w:after="120" w:line="240" w:lineRule="auto"/>
        <w:ind w:left="992" w:hanging="425"/>
        <w:jc w:val="both"/>
        <w:rPr>
          <w:rFonts w:ascii="Bookman Old Style" w:hAnsi="Bookman Old Style"/>
          <w:sz w:val="24"/>
          <w:szCs w:val="24"/>
        </w:rPr>
      </w:pPr>
      <w:proofErr w:type="gramStart"/>
      <w:r w:rsidRPr="00256CE9">
        <w:rPr>
          <w:rFonts w:ascii="Bookman Old Style" w:hAnsi="Bookman Old Style"/>
          <w:sz w:val="24"/>
          <w:szCs w:val="24"/>
        </w:rPr>
        <w:t>c</w:t>
      </w:r>
      <w:proofErr w:type="gramEnd"/>
      <w:r w:rsidRPr="00256CE9">
        <w:rPr>
          <w:rFonts w:ascii="Bookman Old Style" w:hAnsi="Bookman Old Style"/>
          <w:sz w:val="24"/>
          <w:szCs w:val="24"/>
        </w:rPr>
        <w:t xml:space="preserve">. </w:t>
      </w:r>
      <w:r w:rsidR="00AA6FD7" w:rsidRPr="00256CE9">
        <w:rPr>
          <w:rFonts w:ascii="Bookman Old Style" w:hAnsi="Bookman Old Style"/>
          <w:sz w:val="24"/>
          <w:szCs w:val="24"/>
        </w:rPr>
        <w:tab/>
      </w:r>
      <w:r w:rsidRPr="00256CE9">
        <w:rPr>
          <w:rFonts w:ascii="Bookman Old Style" w:hAnsi="Bookman Old Style"/>
          <w:sz w:val="24"/>
          <w:szCs w:val="24"/>
        </w:rPr>
        <w:t>berkedudukan dalam wilayah administrasi Pemerintah Daerah dan/atau badan dan Lembaga yang berkedudukan di luar wilayah administrasi Pemerintah Daerah untuk menunjang pencapaian sasaran program, kegiatan dan sub kegiatan p</w:t>
      </w:r>
      <w:r w:rsidR="002E38D0">
        <w:rPr>
          <w:rFonts w:ascii="Bookman Old Style" w:hAnsi="Bookman Old Style"/>
          <w:sz w:val="24"/>
          <w:szCs w:val="24"/>
        </w:rPr>
        <w:t>emerintah daerah pemberi hibah.</w:t>
      </w:r>
    </w:p>
    <w:p w14:paraId="5F80424E" w14:textId="0E0E003D" w:rsidR="00891068" w:rsidRPr="00256CE9" w:rsidRDefault="00AA6FD7" w:rsidP="002E38D0">
      <w:pPr>
        <w:tabs>
          <w:tab w:val="left" w:pos="567"/>
        </w:tabs>
        <w:spacing w:after="60" w:line="240" w:lineRule="auto"/>
        <w:ind w:left="567" w:hanging="567"/>
        <w:jc w:val="both"/>
        <w:rPr>
          <w:rFonts w:ascii="Bookman Old Style" w:hAnsi="Bookman Old Style"/>
          <w:sz w:val="24"/>
          <w:szCs w:val="24"/>
        </w:rPr>
      </w:pPr>
      <w:r w:rsidRPr="00256CE9">
        <w:rPr>
          <w:rFonts w:ascii="Bookman Old Style" w:hAnsi="Bookman Old Style"/>
          <w:sz w:val="24"/>
          <w:szCs w:val="24"/>
        </w:rPr>
        <w:t>(2)</w:t>
      </w:r>
      <w:r w:rsidRPr="00256CE9">
        <w:rPr>
          <w:rFonts w:ascii="Bookman Old Style" w:hAnsi="Bookman Old Style"/>
          <w:sz w:val="24"/>
          <w:szCs w:val="24"/>
        </w:rPr>
        <w:tab/>
      </w:r>
      <w:r w:rsidR="00891068" w:rsidRPr="00256CE9">
        <w:rPr>
          <w:rFonts w:ascii="Bookman Old Style" w:hAnsi="Bookman Old Style"/>
          <w:sz w:val="24"/>
          <w:szCs w:val="24"/>
        </w:rPr>
        <w:t>Hibah kepada organisasi kemasyarakatan se</w:t>
      </w:r>
      <w:r w:rsidR="001D18C9">
        <w:rPr>
          <w:rFonts w:ascii="Bookman Old Style" w:hAnsi="Bookman Old Style"/>
          <w:sz w:val="24"/>
          <w:szCs w:val="24"/>
        </w:rPr>
        <w:t>bagaimana dimaksud dalam Pasal 4</w:t>
      </w:r>
      <w:r w:rsidR="00891068" w:rsidRPr="00256CE9">
        <w:rPr>
          <w:rFonts w:ascii="Bookman Old Style" w:hAnsi="Bookman Old Style"/>
          <w:sz w:val="24"/>
          <w:szCs w:val="24"/>
        </w:rPr>
        <w:t xml:space="preserve"> ayat (6) diberikan dengan persyaratan paling sedikit:</w:t>
      </w:r>
    </w:p>
    <w:p w14:paraId="567CA1D6" w14:textId="77777777" w:rsidR="00891068" w:rsidRPr="00256CE9" w:rsidRDefault="00891068" w:rsidP="009B7D70">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 xml:space="preserve">a. </w:t>
      </w:r>
      <w:r w:rsidR="00AA6FD7" w:rsidRPr="00256CE9">
        <w:rPr>
          <w:rFonts w:ascii="Bookman Old Style" w:hAnsi="Bookman Old Style"/>
          <w:sz w:val="24"/>
          <w:szCs w:val="24"/>
        </w:rPr>
        <w:tab/>
      </w:r>
      <w:r w:rsidRPr="00256CE9">
        <w:rPr>
          <w:rFonts w:ascii="Bookman Old Style" w:hAnsi="Bookman Old Style"/>
          <w:sz w:val="24"/>
          <w:szCs w:val="24"/>
        </w:rPr>
        <w:t>telah terdaftar pada kementerian yang membidangi urusan hukum dan hak asasi manusia;</w:t>
      </w:r>
    </w:p>
    <w:p w14:paraId="065974CC" w14:textId="77777777" w:rsidR="00891068" w:rsidRPr="00256CE9" w:rsidRDefault="00AA6FD7" w:rsidP="009B7D70">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b.</w:t>
      </w:r>
      <w:r w:rsidRPr="00256CE9">
        <w:rPr>
          <w:rFonts w:ascii="Bookman Old Style" w:hAnsi="Bookman Old Style"/>
          <w:sz w:val="24"/>
          <w:szCs w:val="24"/>
        </w:rPr>
        <w:tab/>
      </w:r>
      <w:r w:rsidR="00891068" w:rsidRPr="00256CE9">
        <w:rPr>
          <w:rFonts w:ascii="Bookman Old Style" w:hAnsi="Bookman Old Style"/>
          <w:sz w:val="24"/>
          <w:szCs w:val="24"/>
        </w:rPr>
        <w:t>berkedudukan dalam wilayah administrasi Pemerintah; dan</w:t>
      </w:r>
    </w:p>
    <w:p w14:paraId="30E278B9" w14:textId="77777777" w:rsidR="00891068" w:rsidRPr="00256CE9" w:rsidRDefault="00AA6FD7" w:rsidP="009B7D70">
      <w:pPr>
        <w:tabs>
          <w:tab w:val="left" w:pos="993"/>
        </w:tabs>
        <w:spacing w:after="0" w:line="240" w:lineRule="auto"/>
        <w:ind w:left="993" w:hanging="426"/>
        <w:jc w:val="both"/>
        <w:rPr>
          <w:rFonts w:ascii="Bookman Old Style" w:hAnsi="Bookman Old Style"/>
          <w:sz w:val="24"/>
          <w:szCs w:val="24"/>
        </w:rPr>
      </w:pPr>
      <w:r w:rsidRPr="00256CE9">
        <w:rPr>
          <w:rFonts w:ascii="Bookman Old Style" w:hAnsi="Bookman Old Style"/>
          <w:sz w:val="24"/>
          <w:szCs w:val="24"/>
        </w:rPr>
        <w:t>c.</w:t>
      </w:r>
      <w:r w:rsidRPr="00256CE9">
        <w:rPr>
          <w:rFonts w:ascii="Bookman Old Style" w:hAnsi="Bookman Old Style"/>
          <w:sz w:val="24"/>
          <w:szCs w:val="24"/>
        </w:rPr>
        <w:tab/>
      </w:r>
      <w:r w:rsidR="00891068" w:rsidRPr="00256CE9">
        <w:rPr>
          <w:rFonts w:ascii="Bookman Old Style" w:hAnsi="Bookman Old Style"/>
          <w:sz w:val="24"/>
          <w:szCs w:val="24"/>
        </w:rPr>
        <w:t>memiliki sekretariat tetap di Daerah.</w:t>
      </w:r>
    </w:p>
    <w:p w14:paraId="7B3E1709" w14:textId="77777777" w:rsidR="00AA6FD7" w:rsidRPr="00256CE9" w:rsidRDefault="00AA6FD7" w:rsidP="00891068">
      <w:pPr>
        <w:spacing w:after="0" w:line="240" w:lineRule="auto"/>
        <w:rPr>
          <w:rFonts w:ascii="Bookman Old Style" w:hAnsi="Bookman Old Style"/>
          <w:sz w:val="24"/>
          <w:szCs w:val="24"/>
        </w:rPr>
      </w:pPr>
    </w:p>
    <w:p w14:paraId="72EB3315" w14:textId="77777777" w:rsidR="00726DBD" w:rsidRDefault="00726DBD" w:rsidP="00AA6FD7">
      <w:pPr>
        <w:spacing w:after="0" w:line="240" w:lineRule="auto"/>
        <w:jc w:val="center"/>
        <w:rPr>
          <w:rFonts w:ascii="Bookman Old Style" w:hAnsi="Bookman Old Style"/>
          <w:sz w:val="24"/>
          <w:szCs w:val="24"/>
        </w:rPr>
      </w:pPr>
    </w:p>
    <w:p w14:paraId="44139800" w14:textId="77777777" w:rsidR="00726DBD" w:rsidRDefault="00726DBD" w:rsidP="00AA6FD7">
      <w:pPr>
        <w:spacing w:after="0" w:line="240" w:lineRule="auto"/>
        <w:jc w:val="center"/>
        <w:rPr>
          <w:rFonts w:ascii="Bookman Old Style" w:hAnsi="Bookman Old Style"/>
          <w:sz w:val="24"/>
          <w:szCs w:val="24"/>
        </w:rPr>
      </w:pPr>
    </w:p>
    <w:p w14:paraId="1806BF90" w14:textId="7777777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lastRenderedPageBreak/>
        <w:t>Bagian Kedua</w:t>
      </w:r>
    </w:p>
    <w:p w14:paraId="55EFC490" w14:textId="7777777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Penganggaran</w:t>
      </w:r>
    </w:p>
    <w:p w14:paraId="6A54AC90" w14:textId="77777777" w:rsidR="00891068" w:rsidRPr="00256CE9" w:rsidRDefault="00891068" w:rsidP="00AA6FD7">
      <w:pPr>
        <w:spacing w:after="0" w:line="240" w:lineRule="auto"/>
        <w:jc w:val="center"/>
        <w:rPr>
          <w:rFonts w:ascii="Bookman Old Style" w:hAnsi="Bookman Old Style"/>
          <w:sz w:val="24"/>
          <w:szCs w:val="24"/>
        </w:rPr>
      </w:pPr>
    </w:p>
    <w:p w14:paraId="4D6D11DD" w14:textId="7777777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 xml:space="preserve">Pasal </w:t>
      </w:r>
      <w:r w:rsidR="001D18C9">
        <w:rPr>
          <w:rFonts w:ascii="Bookman Old Style" w:hAnsi="Bookman Old Style"/>
          <w:sz w:val="24"/>
          <w:szCs w:val="24"/>
        </w:rPr>
        <w:t>6</w:t>
      </w:r>
    </w:p>
    <w:p w14:paraId="6C53274B" w14:textId="77777777" w:rsidR="00891068" w:rsidRPr="00256CE9" w:rsidRDefault="00891068" w:rsidP="002E38D0">
      <w:pPr>
        <w:spacing w:after="0" w:line="240" w:lineRule="auto"/>
        <w:jc w:val="center"/>
        <w:rPr>
          <w:rFonts w:ascii="Bookman Old Style" w:hAnsi="Bookman Old Style"/>
          <w:sz w:val="24"/>
          <w:szCs w:val="24"/>
        </w:rPr>
      </w:pPr>
    </w:p>
    <w:p w14:paraId="4D176A8C" w14:textId="77777777" w:rsidR="00891068" w:rsidRPr="00256CE9" w:rsidRDefault="00891068" w:rsidP="002E38D0">
      <w:pPr>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(1) </w:t>
      </w:r>
      <w:r w:rsidR="00AA6FD7" w:rsidRPr="00256CE9">
        <w:rPr>
          <w:rFonts w:ascii="Bookman Old Style" w:hAnsi="Bookman Old Style"/>
          <w:sz w:val="24"/>
          <w:szCs w:val="24"/>
        </w:rPr>
        <w:tab/>
      </w:r>
      <w:r w:rsidRPr="00256CE9">
        <w:rPr>
          <w:rFonts w:ascii="Bookman Old Style" w:hAnsi="Bookman Old Style"/>
          <w:sz w:val="24"/>
          <w:szCs w:val="24"/>
        </w:rPr>
        <w:t xml:space="preserve">Pemerintah pusat, pemerintah daerah lain, Badan Usaha Milik Negara atau Badan Usaha Milik Daerah, badan dan lembaga, serta organisasi kemasyarakatan sebagaimana dimaksud dalam Pasal </w:t>
      </w:r>
      <w:r w:rsidR="001D18C9">
        <w:rPr>
          <w:rFonts w:ascii="Bookman Old Style" w:hAnsi="Bookman Old Style"/>
          <w:sz w:val="24"/>
          <w:szCs w:val="24"/>
        </w:rPr>
        <w:t>3</w:t>
      </w:r>
      <w:r w:rsidRPr="00256CE9">
        <w:rPr>
          <w:rFonts w:ascii="Bookman Old Style" w:hAnsi="Bookman Old Style"/>
          <w:sz w:val="24"/>
          <w:szCs w:val="24"/>
        </w:rPr>
        <w:t xml:space="preserve"> dapat menyampaikan usulan hibah secara tertulis kepada Bupati.</w:t>
      </w:r>
    </w:p>
    <w:p w14:paraId="165F51E8" w14:textId="77777777" w:rsidR="00891068" w:rsidRPr="00256CE9" w:rsidRDefault="00891068" w:rsidP="002E38D0">
      <w:pPr>
        <w:tabs>
          <w:tab w:val="left" w:pos="567"/>
        </w:tabs>
        <w:spacing w:after="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(2) </w:t>
      </w:r>
      <w:r w:rsidR="00AA6FD7" w:rsidRPr="00256CE9">
        <w:rPr>
          <w:rFonts w:ascii="Bookman Old Style" w:hAnsi="Bookman Old Style"/>
          <w:sz w:val="24"/>
          <w:szCs w:val="24"/>
        </w:rPr>
        <w:tab/>
      </w:r>
      <w:r w:rsidRPr="00256CE9">
        <w:rPr>
          <w:rFonts w:ascii="Bookman Old Style" w:hAnsi="Bookman Old Style"/>
          <w:sz w:val="24"/>
          <w:szCs w:val="24"/>
        </w:rPr>
        <w:t>Bupati menunjuk SKPD terkait untuk melakukan evaluasi usulan sebagaimana dimaksud pada ayat (1).</w:t>
      </w:r>
    </w:p>
    <w:p w14:paraId="1FC95FD8" w14:textId="77777777" w:rsidR="002E38D0" w:rsidRDefault="002E38D0" w:rsidP="00AA6FD7">
      <w:pPr>
        <w:spacing w:after="0" w:line="240" w:lineRule="auto"/>
        <w:jc w:val="center"/>
        <w:rPr>
          <w:rFonts w:ascii="Bookman Old Style" w:hAnsi="Bookman Old Style"/>
          <w:sz w:val="24"/>
          <w:szCs w:val="24"/>
        </w:rPr>
      </w:pPr>
    </w:p>
    <w:p w14:paraId="3B62E5D7" w14:textId="34E92D29"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 xml:space="preserve">Pasal </w:t>
      </w:r>
      <w:r w:rsidR="00757D3E">
        <w:rPr>
          <w:rFonts w:ascii="Bookman Old Style" w:hAnsi="Bookman Old Style"/>
          <w:sz w:val="24"/>
          <w:szCs w:val="24"/>
        </w:rPr>
        <w:t>7</w:t>
      </w:r>
    </w:p>
    <w:p w14:paraId="5C184C02" w14:textId="77777777" w:rsidR="00891068" w:rsidRPr="00256CE9" w:rsidRDefault="00891068" w:rsidP="00891068">
      <w:pPr>
        <w:spacing w:after="0" w:line="240" w:lineRule="auto"/>
        <w:rPr>
          <w:rFonts w:ascii="Bookman Old Style" w:hAnsi="Bookman Old Style"/>
          <w:sz w:val="24"/>
          <w:szCs w:val="24"/>
        </w:rPr>
      </w:pPr>
    </w:p>
    <w:p w14:paraId="2B28DFF0" w14:textId="77777777" w:rsidR="00891068" w:rsidRPr="00256CE9" w:rsidRDefault="00891068" w:rsidP="00AA6FD7">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(1) </w:t>
      </w:r>
      <w:r w:rsidR="00AA6FD7" w:rsidRPr="00256CE9">
        <w:rPr>
          <w:rFonts w:ascii="Bookman Old Style" w:hAnsi="Bookman Old Style"/>
          <w:sz w:val="24"/>
          <w:szCs w:val="24"/>
        </w:rPr>
        <w:tab/>
      </w:r>
      <w:r w:rsidRPr="00256CE9">
        <w:rPr>
          <w:rFonts w:ascii="Bookman Old Style" w:hAnsi="Bookman Old Style"/>
          <w:sz w:val="24"/>
          <w:szCs w:val="24"/>
        </w:rPr>
        <w:t>Hibah berupa uang, barang maupun jasa dicantumkan dalam RKA-SPKD.</w:t>
      </w:r>
    </w:p>
    <w:p w14:paraId="5A23D3A7" w14:textId="77777777" w:rsidR="00891068" w:rsidRPr="00256CE9" w:rsidRDefault="00891068" w:rsidP="00757D3E">
      <w:pPr>
        <w:tabs>
          <w:tab w:val="left" w:pos="567"/>
        </w:tabs>
        <w:spacing w:after="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(2) </w:t>
      </w:r>
      <w:r w:rsidR="00AA6FD7" w:rsidRPr="00256CE9">
        <w:rPr>
          <w:rFonts w:ascii="Bookman Old Style" w:hAnsi="Bookman Old Style"/>
          <w:sz w:val="24"/>
          <w:szCs w:val="24"/>
        </w:rPr>
        <w:tab/>
      </w:r>
      <w:r w:rsidRPr="00256CE9">
        <w:rPr>
          <w:rFonts w:ascii="Bookman Old Style" w:hAnsi="Bookman Old Style"/>
          <w:sz w:val="24"/>
          <w:szCs w:val="24"/>
        </w:rPr>
        <w:t>RKA-SKPD sebagaimana dimaksud pada ayat (1) menjadi dasar penganggaran hibah dalam APBD sesuai ketentuan peraturan perundang-undangan.</w:t>
      </w:r>
    </w:p>
    <w:p w14:paraId="46A96953" w14:textId="77777777" w:rsidR="00757D3E" w:rsidRDefault="00757D3E" w:rsidP="00AA6FD7">
      <w:pPr>
        <w:spacing w:after="0" w:line="240" w:lineRule="auto"/>
        <w:jc w:val="center"/>
        <w:rPr>
          <w:rFonts w:ascii="Bookman Old Style" w:hAnsi="Bookman Old Style"/>
          <w:sz w:val="24"/>
          <w:szCs w:val="24"/>
        </w:rPr>
      </w:pPr>
    </w:p>
    <w:p w14:paraId="1BCD46BA" w14:textId="07E54F6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 xml:space="preserve">Pasal </w:t>
      </w:r>
      <w:r w:rsidR="00757D3E">
        <w:rPr>
          <w:rFonts w:ascii="Bookman Old Style" w:hAnsi="Bookman Old Style"/>
          <w:sz w:val="24"/>
          <w:szCs w:val="24"/>
        </w:rPr>
        <w:t>8</w:t>
      </w:r>
    </w:p>
    <w:p w14:paraId="2D1F0492" w14:textId="77777777" w:rsidR="00AA6FD7" w:rsidRPr="00256CE9" w:rsidRDefault="00AA6FD7" w:rsidP="002E38D0">
      <w:pPr>
        <w:spacing w:after="0" w:line="240" w:lineRule="auto"/>
        <w:jc w:val="center"/>
        <w:rPr>
          <w:rFonts w:ascii="Bookman Old Style" w:hAnsi="Bookman Old Style"/>
          <w:sz w:val="24"/>
          <w:szCs w:val="24"/>
        </w:rPr>
      </w:pPr>
    </w:p>
    <w:p w14:paraId="1840EC12" w14:textId="0DAD3965" w:rsidR="00E71E12" w:rsidRDefault="00E71E12" w:rsidP="00757D3E">
      <w:pPr>
        <w:spacing w:after="0" w:line="240" w:lineRule="auto"/>
        <w:jc w:val="both"/>
        <w:rPr>
          <w:rFonts w:ascii="Bookman Old Style" w:hAnsi="Bookman Old Style"/>
          <w:sz w:val="24"/>
          <w:szCs w:val="24"/>
        </w:rPr>
      </w:pPr>
      <w:proofErr w:type="gramStart"/>
      <w:r w:rsidRPr="00E71E12">
        <w:rPr>
          <w:rFonts w:ascii="Bookman Old Style" w:hAnsi="Bookman Old Style"/>
          <w:sz w:val="24"/>
          <w:szCs w:val="24"/>
        </w:rPr>
        <w:t>Penganggaran belanja hibah dianggarkan pada SKPD terkait dan dirinci menurut objek, rincian objek, dan sub rincian objek pada program, kegiatan, dan sub kegiatan sesuai dengan tugas dan fungsi SKPD terkait.</w:t>
      </w:r>
      <w:proofErr w:type="gramEnd"/>
      <w:r w:rsidRPr="00E71E12">
        <w:rPr>
          <w:rFonts w:ascii="Bookman Old Style" w:hAnsi="Bookman Old Style"/>
          <w:sz w:val="24"/>
          <w:szCs w:val="24"/>
        </w:rPr>
        <w:t xml:space="preserve"> Untuk belanja hibah yang bukan merupakan urusan dan kewenangan pemerintah daerah sesuai dengan ketentuan peraturan perundang-undangan yang bertujuan untuk menunjang pencapaian sasaran program, kegiatan dan sub kegiatan pemerintah daerah, dianggarkan pada SKPD yang melaksanakan urusan pemerintahan umum sesuai dengan ketentuan peraturan perundang-undangan.</w:t>
      </w:r>
    </w:p>
    <w:p w14:paraId="614E018F" w14:textId="77777777" w:rsidR="00757D3E" w:rsidRDefault="00757D3E" w:rsidP="00AA6FD7">
      <w:pPr>
        <w:spacing w:after="0" w:line="240" w:lineRule="auto"/>
        <w:jc w:val="center"/>
        <w:rPr>
          <w:rFonts w:ascii="Bookman Old Style" w:hAnsi="Bookman Old Style"/>
          <w:sz w:val="24"/>
          <w:szCs w:val="24"/>
        </w:rPr>
      </w:pPr>
    </w:p>
    <w:p w14:paraId="6F1787D6" w14:textId="7777777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Bagian Ketiga</w:t>
      </w:r>
    </w:p>
    <w:p w14:paraId="74C305DD" w14:textId="7777777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Pelaksanaan dan Penatausahaan</w:t>
      </w:r>
    </w:p>
    <w:p w14:paraId="78C4E97D" w14:textId="77777777" w:rsidR="00991A6D" w:rsidRPr="00256CE9" w:rsidRDefault="00991A6D" w:rsidP="00AA6FD7">
      <w:pPr>
        <w:spacing w:after="0" w:line="240" w:lineRule="auto"/>
        <w:jc w:val="center"/>
        <w:rPr>
          <w:rFonts w:ascii="Bookman Old Style" w:hAnsi="Bookman Old Style"/>
          <w:sz w:val="24"/>
          <w:szCs w:val="24"/>
        </w:rPr>
      </w:pPr>
    </w:p>
    <w:p w14:paraId="353E6A81" w14:textId="1A30C765" w:rsidR="00891068" w:rsidRPr="00256CE9" w:rsidRDefault="00CB46C2" w:rsidP="00AA6FD7">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757D3E">
        <w:rPr>
          <w:rFonts w:ascii="Bookman Old Style" w:hAnsi="Bookman Old Style"/>
          <w:sz w:val="24"/>
          <w:szCs w:val="24"/>
        </w:rPr>
        <w:t>9</w:t>
      </w:r>
    </w:p>
    <w:p w14:paraId="3688A7B6" w14:textId="77777777" w:rsidR="00AA6FD7" w:rsidRPr="00256CE9" w:rsidRDefault="00AA6FD7" w:rsidP="00AA6FD7">
      <w:pPr>
        <w:spacing w:after="0" w:line="240" w:lineRule="auto"/>
        <w:jc w:val="center"/>
        <w:rPr>
          <w:rFonts w:ascii="Bookman Old Style" w:hAnsi="Bookman Old Style"/>
          <w:sz w:val="24"/>
          <w:szCs w:val="24"/>
        </w:rPr>
      </w:pPr>
    </w:p>
    <w:p w14:paraId="3396CA95" w14:textId="744EB952" w:rsidR="00891068" w:rsidRPr="00256CE9" w:rsidRDefault="00891068" w:rsidP="00682C0A">
      <w:pPr>
        <w:spacing w:after="0" w:line="240" w:lineRule="auto"/>
        <w:jc w:val="both"/>
        <w:rPr>
          <w:rFonts w:ascii="Bookman Old Style" w:hAnsi="Bookman Old Style"/>
          <w:sz w:val="24"/>
          <w:szCs w:val="24"/>
        </w:rPr>
      </w:pPr>
      <w:r w:rsidRPr="00256CE9">
        <w:rPr>
          <w:rFonts w:ascii="Bookman Old Style" w:hAnsi="Bookman Old Style"/>
          <w:sz w:val="24"/>
          <w:szCs w:val="24"/>
        </w:rPr>
        <w:t>Pelaksa</w:t>
      </w:r>
      <w:r w:rsidR="002B0AC1">
        <w:rPr>
          <w:rFonts w:ascii="Bookman Old Style" w:hAnsi="Bookman Old Style"/>
          <w:sz w:val="24"/>
          <w:szCs w:val="24"/>
        </w:rPr>
        <w:t>naan anggaran hibah berupa uang</w:t>
      </w:r>
      <w:r w:rsidRPr="00256CE9">
        <w:rPr>
          <w:rFonts w:ascii="Bookman Old Style" w:hAnsi="Bookman Old Style"/>
          <w:sz w:val="24"/>
          <w:szCs w:val="24"/>
        </w:rPr>
        <w:t xml:space="preserve"> barang </w:t>
      </w:r>
      <w:r w:rsidR="0068153A">
        <w:rPr>
          <w:rFonts w:ascii="Bookman Old Style" w:hAnsi="Bookman Old Style"/>
          <w:sz w:val="24"/>
          <w:szCs w:val="24"/>
          <w:lang w:val="id-ID"/>
        </w:rPr>
        <w:t>atau</w:t>
      </w:r>
      <w:r w:rsidRPr="00256CE9">
        <w:rPr>
          <w:rFonts w:ascii="Bookman Old Style" w:hAnsi="Bookman Old Style"/>
          <w:sz w:val="24"/>
          <w:szCs w:val="24"/>
        </w:rPr>
        <w:t xml:space="preserve"> jasa berdasarkan atas DPA-SKPD.</w:t>
      </w:r>
    </w:p>
    <w:p w14:paraId="3AE68B53" w14:textId="77777777" w:rsidR="00991A6D" w:rsidRPr="00256CE9" w:rsidRDefault="00991A6D" w:rsidP="00891068">
      <w:pPr>
        <w:spacing w:after="0" w:line="240" w:lineRule="auto"/>
        <w:rPr>
          <w:rFonts w:ascii="Bookman Old Style" w:hAnsi="Bookman Old Style"/>
          <w:sz w:val="24"/>
          <w:szCs w:val="24"/>
        </w:rPr>
      </w:pPr>
    </w:p>
    <w:p w14:paraId="397BB6C9" w14:textId="0421D363" w:rsidR="00891068"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Pasal 1</w:t>
      </w:r>
      <w:r w:rsidR="00757D3E">
        <w:rPr>
          <w:rFonts w:ascii="Bookman Old Style" w:hAnsi="Bookman Old Style"/>
          <w:sz w:val="24"/>
          <w:szCs w:val="24"/>
        </w:rPr>
        <w:t>0</w:t>
      </w:r>
    </w:p>
    <w:p w14:paraId="61C0DF21" w14:textId="77777777" w:rsidR="00CA02A8" w:rsidRDefault="00CA02A8" w:rsidP="00AA6FD7">
      <w:pPr>
        <w:spacing w:after="0" w:line="240" w:lineRule="auto"/>
        <w:jc w:val="center"/>
        <w:rPr>
          <w:rFonts w:ascii="Bookman Old Style" w:hAnsi="Bookman Old Style"/>
          <w:sz w:val="24"/>
          <w:szCs w:val="24"/>
        </w:rPr>
      </w:pPr>
    </w:p>
    <w:p w14:paraId="1A145EE0" w14:textId="47BBB18F" w:rsidR="001D18C9" w:rsidRPr="00757D3E" w:rsidRDefault="00AA6FD7" w:rsidP="009B7D70">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(1)</w:t>
      </w:r>
      <w:r w:rsidRPr="00256CE9">
        <w:rPr>
          <w:rFonts w:ascii="Bookman Old Style" w:hAnsi="Bookman Old Style"/>
          <w:sz w:val="24"/>
          <w:szCs w:val="24"/>
        </w:rPr>
        <w:tab/>
      </w:r>
      <w:r w:rsidR="00891068" w:rsidRPr="00757D3E">
        <w:rPr>
          <w:rFonts w:ascii="Bookman Old Style" w:hAnsi="Bookman Old Style"/>
          <w:sz w:val="24"/>
          <w:szCs w:val="24"/>
        </w:rPr>
        <w:t xml:space="preserve">Setiap pemberian hibah </w:t>
      </w:r>
      <w:r w:rsidR="001D18C9" w:rsidRPr="00757D3E">
        <w:rPr>
          <w:rFonts w:ascii="Bookman Old Style" w:hAnsi="Bookman Old Style"/>
          <w:sz w:val="24"/>
          <w:szCs w:val="24"/>
        </w:rPr>
        <w:t>dituangkan dalam NPHD</w:t>
      </w:r>
      <w:r w:rsidR="00C4312B" w:rsidRPr="00757D3E">
        <w:rPr>
          <w:rFonts w:ascii="Bookman Old Style" w:hAnsi="Bookman Old Style"/>
          <w:sz w:val="24"/>
          <w:szCs w:val="24"/>
          <w:lang w:val="id-ID"/>
        </w:rPr>
        <w:t xml:space="preserve"> </w:t>
      </w:r>
      <w:r w:rsidR="00C4312B" w:rsidRPr="00757D3E">
        <w:rPr>
          <w:rFonts w:ascii="Bookman Old Style" w:hAnsi="Bookman Old Style"/>
          <w:sz w:val="24"/>
          <w:szCs w:val="24"/>
        </w:rPr>
        <w:t xml:space="preserve">yang ditandatangani </w:t>
      </w:r>
      <w:r w:rsidR="00C4312B" w:rsidRPr="00757D3E">
        <w:rPr>
          <w:rFonts w:ascii="Bookman Old Style" w:hAnsi="Bookman Old Style"/>
          <w:sz w:val="24"/>
          <w:szCs w:val="24"/>
          <w:lang w:val="id-ID"/>
        </w:rPr>
        <w:t>oleh Kepala SKPD selaku Pengguna Anggaran</w:t>
      </w:r>
      <w:r w:rsidR="00C4312B" w:rsidRPr="00757D3E">
        <w:rPr>
          <w:rFonts w:ascii="Bookman Old Style" w:hAnsi="Bookman Old Style"/>
          <w:sz w:val="24"/>
          <w:szCs w:val="24"/>
        </w:rPr>
        <w:t>/KPA</w:t>
      </w:r>
      <w:r w:rsidR="00C4312B" w:rsidRPr="00757D3E">
        <w:rPr>
          <w:rFonts w:ascii="Bookman Old Style" w:hAnsi="Bookman Old Style"/>
          <w:sz w:val="24"/>
          <w:szCs w:val="24"/>
          <w:lang w:val="id-ID"/>
        </w:rPr>
        <w:t xml:space="preserve"> sebagai Pihak Kesatu, dan penerima hibah sebagai Pihak Kedua</w:t>
      </w:r>
      <w:r w:rsidR="001D18C9" w:rsidRPr="00757D3E">
        <w:rPr>
          <w:rFonts w:ascii="Bookman Old Style" w:hAnsi="Bookman Old Style"/>
          <w:sz w:val="24"/>
          <w:szCs w:val="24"/>
        </w:rPr>
        <w:t>.</w:t>
      </w:r>
    </w:p>
    <w:p w14:paraId="1A88774B" w14:textId="77777777" w:rsidR="00891068" w:rsidRPr="00256CE9" w:rsidRDefault="00AA6FD7" w:rsidP="001D18C9">
      <w:pPr>
        <w:tabs>
          <w:tab w:val="left" w:pos="567"/>
        </w:tabs>
        <w:spacing w:after="0" w:line="240" w:lineRule="auto"/>
        <w:ind w:left="567" w:hanging="567"/>
        <w:jc w:val="both"/>
        <w:rPr>
          <w:rFonts w:ascii="Bookman Old Style" w:hAnsi="Bookman Old Style"/>
          <w:sz w:val="24"/>
          <w:szCs w:val="24"/>
        </w:rPr>
      </w:pPr>
      <w:r w:rsidRPr="00256CE9">
        <w:rPr>
          <w:rFonts w:ascii="Bookman Old Style" w:hAnsi="Bookman Old Style"/>
          <w:sz w:val="24"/>
          <w:szCs w:val="24"/>
        </w:rPr>
        <w:t>(2)</w:t>
      </w:r>
      <w:r w:rsidRPr="00256CE9">
        <w:rPr>
          <w:rFonts w:ascii="Bookman Old Style" w:hAnsi="Bookman Old Style"/>
          <w:sz w:val="24"/>
          <w:szCs w:val="24"/>
        </w:rPr>
        <w:tab/>
      </w:r>
      <w:r w:rsidR="00891068" w:rsidRPr="00256CE9">
        <w:rPr>
          <w:rFonts w:ascii="Bookman Old Style" w:hAnsi="Bookman Old Style"/>
          <w:sz w:val="24"/>
          <w:szCs w:val="24"/>
        </w:rPr>
        <w:t>NPHD sebagaimana dimaksud pada ayat (1) paling sedikit memuat ketentuan mengenai:</w:t>
      </w:r>
    </w:p>
    <w:p w14:paraId="00552967" w14:textId="77777777" w:rsidR="001D18C9" w:rsidRPr="001D18C9" w:rsidRDefault="00AA6FD7" w:rsidP="001D18C9">
      <w:pPr>
        <w:tabs>
          <w:tab w:val="left" w:pos="993"/>
        </w:tabs>
        <w:spacing w:after="0" w:line="240" w:lineRule="auto"/>
        <w:ind w:left="993" w:hanging="426"/>
        <w:rPr>
          <w:rFonts w:ascii="Bookman Old Style" w:hAnsi="Bookman Old Style"/>
          <w:sz w:val="24"/>
          <w:szCs w:val="24"/>
        </w:rPr>
      </w:pPr>
      <w:r w:rsidRPr="00256CE9">
        <w:rPr>
          <w:rFonts w:ascii="Bookman Old Style" w:hAnsi="Bookman Old Style"/>
          <w:sz w:val="24"/>
          <w:szCs w:val="24"/>
        </w:rPr>
        <w:t>a.</w:t>
      </w:r>
      <w:r w:rsidRPr="00256CE9">
        <w:rPr>
          <w:rFonts w:ascii="Bookman Old Style" w:hAnsi="Bookman Old Style"/>
          <w:sz w:val="24"/>
          <w:szCs w:val="24"/>
        </w:rPr>
        <w:tab/>
      </w:r>
      <w:r w:rsidR="001D18C9" w:rsidRPr="001D18C9">
        <w:rPr>
          <w:rFonts w:ascii="Bookman Old Style" w:hAnsi="Bookman Old Style"/>
          <w:sz w:val="24"/>
          <w:szCs w:val="24"/>
        </w:rPr>
        <w:t>pemberi dan penerima hibah;</w:t>
      </w:r>
    </w:p>
    <w:p w14:paraId="5E220DE3" w14:textId="77777777" w:rsidR="001D18C9" w:rsidRPr="001D18C9" w:rsidRDefault="001D18C9" w:rsidP="001D18C9">
      <w:pPr>
        <w:tabs>
          <w:tab w:val="left" w:pos="993"/>
        </w:tabs>
        <w:spacing w:after="0" w:line="240" w:lineRule="auto"/>
        <w:ind w:left="993" w:hanging="426"/>
        <w:rPr>
          <w:rFonts w:ascii="Bookman Old Style" w:hAnsi="Bookman Old Style"/>
          <w:sz w:val="24"/>
          <w:szCs w:val="24"/>
        </w:rPr>
      </w:pPr>
      <w:r w:rsidRPr="001D18C9">
        <w:rPr>
          <w:rFonts w:ascii="Bookman Old Style" w:hAnsi="Bookman Old Style"/>
          <w:sz w:val="24"/>
          <w:szCs w:val="24"/>
        </w:rPr>
        <w:t>b.</w:t>
      </w:r>
      <w:r w:rsidRPr="001D18C9">
        <w:rPr>
          <w:rFonts w:ascii="Bookman Old Style" w:hAnsi="Bookman Old Style"/>
          <w:sz w:val="24"/>
          <w:szCs w:val="24"/>
        </w:rPr>
        <w:tab/>
        <w:t>tujuan pemberian hibah;</w:t>
      </w:r>
    </w:p>
    <w:p w14:paraId="5B7BA384" w14:textId="77777777" w:rsidR="001D18C9" w:rsidRPr="001D18C9" w:rsidRDefault="001D18C9" w:rsidP="001D18C9">
      <w:pPr>
        <w:tabs>
          <w:tab w:val="left" w:pos="993"/>
        </w:tabs>
        <w:spacing w:after="0" w:line="240" w:lineRule="auto"/>
        <w:ind w:left="993" w:hanging="426"/>
        <w:rPr>
          <w:rFonts w:ascii="Bookman Old Style" w:hAnsi="Bookman Old Style"/>
          <w:sz w:val="24"/>
          <w:szCs w:val="24"/>
        </w:rPr>
      </w:pPr>
      <w:r w:rsidRPr="001D18C9">
        <w:rPr>
          <w:rFonts w:ascii="Bookman Old Style" w:hAnsi="Bookman Old Style"/>
          <w:sz w:val="24"/>
          <w:szCs w:val="24"/>
        </w:rPr>
        <w:t>c.</w:t>
      </w:r>
      <w:r w:rsidRPr="001D18C9">
        <w:rPr>
          <w:rFonts w:ascii="Bookman Old Style" w:hAnsi="Bookman Old Style"/>
          <w:sz w:val="24"/>
          <w:szCs w:val="24"/>
        </w:rPr>
        <w:tab/>
        <w:t>besaran/rincian penggunaan hibah yang akan diterima;</w:t>
      </w:r>
    </w:p>
    <w:p w14:paraId="313CF651" w14:textId="77777777" w:rsidR="001D18C9" w:rsidRPr="001D18C9" w:rsidRDefault="001D18C9" w:rsidP="001D18C9">
      <w:pPr>
        <w:tabs>
          <w:tab w:val="left" w:pos="993"/>
        </w:tabs>
        <w:spacing w:after="0" w:line="240" w:lineRule="auto"/>
        <w:ind w:left="993" w:hanging="426"/>
        <w:rPr>
          <w:rFonts w:ascii="Bookman Old Style" w:hAnsi="Bookman Old Style"/>
          <w:sz w:val="24"/>
          <w:szCs w:val="24"/>
        </w:rPr>
      </w:pPr>
      <w:r w:rsidRPr="001D18C9">
        <w:rPr>
          <w:rFonts w:ascii="Bookman Old Style" w:hAnsi="Bookman Old Style"/>
          <w:sz w:val="24"/>
          <w:szCs w:val="24"/>
        </w:rPr>
        <w:t>d.</w:t>
      </w:r>
      <w:r w:rsidRPr="001D18C9">
        <w:rPr>
          <w:rFonts w:ascii="Bookman Old Style" w:hAnsi="Bookman Old Style"/>
          <w:sz w:val="24"/>
          <w:szCs w:val="24"/>
        </w:rPr>
        <w:tab/>
        <w:t>hak dan kewajiban;</w:t>
      </w:r>
    </w:p>
    <w:p w14:paraId="0AC24278" w14:textId="77777777" w:rsidR="001D18C9" w:rsidRPr="001D18C9" w:rsidRDefault="001D18C9" w:rsidP="001D18C9">
      <w:pPr>
        <w:tabs>
          <w:tab w:val="left" w:pos="993"/>
        </w:tabs>
        <w:spacing w:after="0" w:line="240" w:lineRule="auto"/>
        <w:ind w:left="993" w:hanging="426"/>
        <w:rPr>
          <w:rFonts w:ascii="Bookman Old Style" w:hAnsi="Bookman Old Style"/>
          <w:sz w:val="24"/>
          <w:szCs w:val="24"/>
        </w:rPr>
      </w:pPr>
      <w:r w:rsidRPr="001D18C9">
        <w:rPr>
          <w:rFonts w:ascii="Bookman Old Style" w:hAnsi="Bookman Old Style"/>
          <w:sz w:val="24"/>
          <w:szCs w:val="24"/>
        </w:rPr>
        <w:t>e.</w:t>
      </w:r>
      <w:r w:rsidRPr="001D18C9">
        <w:rPr>
          <w:rFonts w:ascii="Bookman Old Style" w:hAnsi="Bookman Old Style"/>
          <w:sz w:val="24"/>
          <w:szCs w:val="24"/>
        </w:rPr>
        <w:tab/>
        <w:t>tata cara penyaluran/penyerahan hibah; dan</w:t>
      </w:r>
    </w:p>
    <w:p w14:paraId="597C9C2E" w14:textId="77777777" w:rsidR="00991A6D" w:rsidRPr="00256CE9" w:rsidRDefault="001D18C9" w:rsidP="001D18C9">
      <w:pPr>
        <w:tabs>
          <w:tab w:val="left" w:pos="993"/>
        </w:tabs>
        <w:spacing w:after="0" w:line="240" w:lineRule="auto"/>
        <w:ind w:left="993" w:hanging="426"/>
        <w:rPr>
          <w:rFonts w:ascii="Bookman Old Style" w:hAnsi="Bookman Old Style"/>
          <w:sz w:val="24"/>
          <w:szCs w:val="24"/>
        </w:rPr>
      </w:pPr>
      <w:r w:rsidRPr="001D18C9">
        <w:rPr>
          <w:rFonts w:ascii="Bookman Old Style" w:hAnsi="Bookman Old Style"/>
          <w:sz w:val="24"/>
          <w:szCs w:val="24"/>
        </w:rPr>
        <w:t>f.</w:t>
      </w:r>
      <w:r w:rsidRPr="001D18C9">
        <w:rPr>
          <w:rFonts w:ascii="Bookman Old Style" w:hAnsi="Bookman Old Style"/>
          <w:sz w:val="24"/>
          <w:szCs w:val="24"/>
        </w:rPr>
        <w:tab/>
        <w:t>tata cara pelaporan hibah.</w:t>
      </w:r>
    </w:p>
    <w:p w14:paraId="1C807F75" w14:textId="77777777" w:rsidR="001D18C9" w:rsidRDefault="001D18C9" w:rsidP="00AA6FD7">
      <w:pPr>
        <w:spacing w:after="0" w:line="240" w:lineRule="auto"/>
        <w:jc w:val="center"/>
        <w:rPr>
          <w:rFonts w:ascii="Bookman Old Style" w:hAnsi="Bookman Old Style"/>
          <w:sz w:val="24"/>
          <w:szCs w:val="24"/>
        </w:rPr>
      </w:pPr>
    </w:p>
    <w:p w14:paraId="3EBB1D14" w14:textId="77777777" w:rsidR="00726DBD" w:rsidRDefault="00726DBD" w:rsidP="00AA6FD7">
      <w:pPr>
        <w:spacing w:after="0" w:line="240" w:lineRule="auto"/>
        <w:jc w:val="center"/>
        <w:rPr>
          <w:rFonts w:ascii="Bookman Old Style" w:hAnsi="Bookman Old Style"/>
          <w:sz w:val="24"/>
          <w:szCs w:val="24"/>
        </w:rPr>
      </w:pPr>
    </w:p>
    <w:p w14:paraId="2B576361" w14:textId="77777777" w:rsidR="00726DBD" w:rsidRDefault="00726DBD" w:rsidP="00AA6FD7">
      <w:pPr>
        <w:spacing w:after="0" w:line="240" w:lineRule="auto"/>
        <w:jc w:val="center"/>
        <w:rPr>
          <w:rFonts w:ascii="Bookman Old Style" w:hAnsi="Bookman Old Style"/>
          <w:sz w:val="24"/>
          <w:szCs w:val="24"/>
        </w:rPr>
      </w:pPr>
    </w:p>
    <w:p w14:paraId="528C5548" w14:textId="77777777" w:rsidR="00726DBD" w:rsidRDefault="00726DBD" w:rsidP="00AA6FD7">
      <w:pPr>
        <w:spacing w:after="0" w:line="240" w:lineRule="auto"/>
        <w:jc w:val="center"/>
        <w:rPr>
          <w:rFonts w:ascii="Bookman Old Style" w:hAnsi="Bookman Old Style"/>
          <w:sz w:val="24"/>
          <w:szCs w:val="24"/>
        </w:rPr>
      </w:pPr>
    </w:p>
    <w:p w14:paraId="08A670D1" w14:textId="3184B14C"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lastRenderedPageBreak/>
        <w:t>Pasal 1</w:t>
      </w:r>
      <w:r w:rsidR="00757D3E">
        <w:rPr>
          <w:rFonts w:ascii="Bookman Old Style" w:hAnsi="Bookman Old Style"/>
          <w:sz w:val="24"/>
          <w:szCs w:val="24"/>
        </w:rPr>
        <w:t>1</w:t>
      </w:r>
    </w:p>
    <w:p w14:paraId="7442B613" w14:textId="77777777" w:rsidR="00991A6D" w:rsidRPr="00256CE9" w:rsidRDefault="00991A6D" w:rsidP="00891068">
      <w:pPr>
        <w:spacing w:after="0" w:line="240" w:lineRule="auto"/>
        <w:rPr>
          <w:rFonts w:ascii="Bookman Old Style" w:hAnsi="Bookman Old Style"/>
          <w:sz w:val="24"/>
          <w:szCs w:val="24"/>
        </w:rPr>
      </w:pPr>
    </w:p>
    <w:p w14:paraId="3E4FE0ED" w14:textId="77777777" w:rsidR="00383FDF" w:rsidRDefault="00891068" w:rsidP="00AA6FD7">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(1) </w:t>
      </w:r>
      <w:r w:rsidR="00AA6FD7" w:rsidRPr="00256CE9">
        <w:rPr>
          <w:rFonts w:ascii="Bookman Old Style" w:hAnsi="Bookman Old Style"/>
          <w:sz w:val="24"/>
          <w:szCs w:val="24"/>
        </w:rPr>
        <w:tab/>
      </w:r>
      <w:r w:rsidRPr="00256CE9">
        <w:rPr>
          <w:rFonts w:ascii="Bookman Old Style" w:hAnsi="Bookman Old Style"/>
          <w:sz w:val="24"/>
          <w:szCs w:val="24"/>
        </w:rPr>
        <w:t xml:space="preserve">Bupati menetapkan daftar penerima hibah beserta besaran uang atau jenis barang atau jasa yang akan dihibahkan dengan Keputusan Bupati berdasarkan Peraturan Daerah tentang APBD dan Peraturan Bupati tentang </w:t>
      </w:r>
      <w:r w:rsidR="00383FDF">
        <w:rPr>
          <w:rFonts w:ascii="Bookman Old Style" w:hAnsi="Bookman Old Style"/>
          <w:sz w:val="24"/>
          <w:szCs w:val="24"/>
        </w:rPr>
        <w:t>P</w:t>
      </w:r>
      <w:r w:rsidRPr="00256CE9">
        <w:rPr>
          <w:rFonts w:ascii="Bookman Old Style" w:hAnsi="Bookman Old Style"/>
          <w:sz w:val="24"/>
          <w:szCs w:val="24"/>
        </w:rPr>
        <w:t>enjabara</w:t>
      </w:r>
      <w:r w:rsidR="00CC626D">
        <w:rPr>
          <w:rFonts w:ascii="Bookman Old Style" w:hAnsi="Bookman Old Style"/>
          <w:sz w:val="24"/>
          <w:szCs w:val="24"/>
        </w:rPr>
        <w:t>n A</w:t>
      </w:r>
      <w:r w:rsidR="00383FDF">
        <w:rPr>
          <w:rFonts w:ascii="Bookman Old Style" w:hAnsi="Bookman Old Style"/>
          <w:sz w:val="24"/>
          <w:szCs w:val="24"/>
        </w:rPr>
        <w:t>PBD.</w:t>
      </w:r>
    </w:p>
    <w:p w14:paraId="1974BED7" w14:textId="77777777" w:rsidR="00891068" w:rsidRPr="00256CE9" w:rsidRDefault="00891068" w:rsidP="00AA6FD7">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(2) </w:t>
      </w:r>
      <w:r w:rsidR="00AA6FD7" w:rsidRPr="00256CE9">
        <w:rPr>
          <w:rFonts w:ascii="Bookman Old Style" w:hAnsi="Bookman Old Style"/>
          <w:sz w:val="24"/>
          <w:szCs w:val="24"/>
        </w:rPr>
        <w:tab/>
      </w:r>
      <w:r w:rsidRPr="00256CE9">
        <w:rPr>
          <w:rFonts w:ascii="Bookman Old Style" w:hAnsi="Bookman Old Style"/>
          <w:sz w:val="24"/>
          <w:szCs w:val="24"/>
        </w:rPr>
        <w:t>Daftar penerima hibah sebagaimana dimaksud pada ayat (1) menjadi dasar penyaluran/penyerahan hibah.</w:t>
      </w:r>
    </w:p>
    <w:p w14:paraId="2EC9F04F" w14:textId="77777777" w:rsidR="00891068" w:rsidRPr="00256CE9" w:rsidRDefault="00891068" w:rsidP="00757D3E">
      <w:pPr>
        <w:tabs>
          <w:tab w:val="left" w:pos="567"/>
        </w:tabs>
        <w:spacing w:after="0" w:line="240" w:lineRule="auto"/>
        <w:ind w:left="567" w:hanging="567"/>
        <w:jc w:val="both"/>
        <w:rPr>
          <w:rFonts w:ascii="Bookman Old Style" w:hAnsi="Bookman Old Style"/>
          <w:sz w:val="24"/>
          <w:szCs w:val="24"/>
        </w:rPr>
      </w:pPr>
      <w:r w:rsidRPr="00256CE9">
        <w:rPr>
          <w:rFonts w:ascii="Bookman Old Style" w:hAnsi="Bookman Old Style"/>
          <w:sz w:val="24"/>
          <w:szCs w:val="24"/>
        </w:rPr>
        <w:t>(</w:t>
      </w:r>
      <w:r w:rsidR="00383FDF">
        <w:rPr>
          <w:rFonts w:ascii="Bookman Old Style" w:hAnsi="Bookman Old Style"/>
          <w:sz w:val="24"/>
          <w:szCs w:val="24"/>
        </w:rPr>
        <w:t>3</w:t>
      </w:r>
      <w:r w:rsidRPr="00256CE9">
        <w:rPr>
          <w:rFonts w:ascii="Bookman Old Style" w:hAnsi="Bookman Old Style"/>
          <w:sz w:val="24"/>
          <w:szCs w:val="24"/>
        </w:rPr>
        <w:t xml:space="preserve">) </w:t>
      </w:r>
      <w:r w:rsidR="00AA6FD7" w:rsidRPr="00256CE9">
        <w:rPr>
          <w:rFonts w:ascii="Bookman Old Style" w:hAnsi="Bookman Old Style"/>
          <w:sz w:val="24"/>
          <w:szCs w:val="24"/>
        </w:rPr>
        <w:tab/>
      </w:r>
      <w:r w:rsidRPr="00256CE9">
        <w:rPr>
          <w:rFonts w:ascii="Bookman Old Style" w:hAnsi="Bookman Old Style"/>
          <w:sz w:val="24"/>
          <w:szCs w:val="24"/>
        </w:rPr>
        <w:t xml:space="preserve">Penyaluran/penyerahan hibah dari </w:t>
      </w:r>
      <w:r w:rsidR="00383FDF" w:rsidRPr="00256CE9">
        <w:rPr>
          <w:rFonts w:ascii="Bookman Old Style" w:hAnsi="Bookman Old Style"/>
          <w:sz w:val="24"/>
          <w:szCs w:val="24"/>
        </w:rPr>
        <w:t xml:space="preserve">Pemerintah Daerah </w:t>
      </w:r>
      <w:r w:rsidRPr="00256CE9">
        <w:rPr>
          <w:rFonts w:ascii="Bookman Old Style" w:hAnsi="Bookman Old Style"/>
          <w:sz w:val="24"/>
          <w:szCs w:val="24"/>
        </w:rPr>
        <w:t>kepada penerima hibah dilakukan setelah penandatanganan NPHD.</w:t>
      </w:r>
    </w:p>
    <w:p w14:paraId="1414D501" w14:textId="77777777" w:rsidR="002B0AC1" w:rsidRDefault="002B0AC1" w:rsidP="00007A38">
      <w:pPr>
        <w:spacing w:after="0" w:line="240" w:lineRule="auto"/>
        <w:jc w:val="center"/>
        <w:rPr>
          <w:rFonts w:ascii="Bookman Old Style" w:hAnsi="Bookman Old Style"/>
          <w:sz w:val="24"/>
          <w:szCs w:val="24"/>
        </w:rPr>
      </w:pPr>
    </w:p>
    <w:p w14:paraId="7E3C33B8" w14:textId="722C9714" w:rsidR="00891068" w:rsidRPr="00256CE9" w:rsidRDefault="00891068" w:rsidP="00007A38">
      <w:pPr>
        <w:spacing w:after="0" w:line="240" w:lineRule="auto"/>
        <w:jc w:val="center"/>
        <w:rPr>
          <w:rFonts w:ascii="Bookman Old Style" w:hAnsi="Bookman Old Style"/>
          <w:sz w:val="24"/>
          <w:szCs w:val="24"/>
        </w:rPr>
      </w:pPr>
      <w:r w:rsidRPr="00256CE9">
        <w:rPr>
          <w:rFonts w:ascii="Bookman Old Style" w:hAnsi="Bookman Old Style"/>
          <w:sz w:val="24"/>
          <w:szCs w:val="24"/>
        </w:rPr>
        <w:t>Pasal 1</w:t>
      </w:r>
      <w:r w:rsidR="00757D3E">
        <w:rPr>
          <w:rFonts w:ascii="Bookman Old Style" w:hAnsi="Bookman Old Style"/>
          <w:sz w:val="24"/>
          <w:szCs w:val="24"/>
        </w:rPr>
        <w:t>2</w:t>
      </w:r>
    </w:p>
    <w:p w14:paraId="66990810" w14:textId="77777777" w:rsidR="00991A6D" w:rsidRPr="00256CE9" w:rsidRDefault="00991A6D" w:rsidP="00757D3E">
      <w:pPr>
        <w:spacing w:after="0" w:line="240" w:lineRule="auto"/>
        <w:jc w:val="center"/>
        <w:rPr>
          <w:rFonts w:ascii="Bookman Old Style" w:hAnsi="Bookman Old Style"/>
          <w:sz w:val="24"/>
          <w:szCs w:val="24"/>
        </w:rPr>
      </w:pPr>
    </w:p>
    <w:p w14:paraId="17D72F26" w14:textId="00C996AA" w:rsidR="00891068" w:rsidRPr="00256CE9" w:rsidRDefault="00891068" w:rsidP="00007A38">
      <w:pPr>
        <w:spacing w:after="0" w:line="240" w:lineRule="auto"/>
        <w:jc w:val="both"/>
        <w:rPr>
          <w:rFonts w:ascii="Bookman Old Style" w:hAnsi="Bookman Old Style"/>
          <w:sz w:val="24"/>
          <w:szCs w:val="24"/>
        </w:rPr>
      </w:pPr>
      <w:proofErr w:type="gramStart"/>
      <w:r w:rsidRPr="00256CE9">
        <w:rPr>
          <w:rFonts w:ascii="Bookman Old Style" w:hAnsi="Bookman Old Style"/>
          <w:sz w:val="24"/>
          <w:szCs w:val="24"/>
        </w:rPr>
        <w:t xml:space="preserve">Pengadaan barang dan jasa dalam rangka </w:t>
      </w:r>
      <w:r w:rsidR="006F1A82">
        <w:rPr>
          <w:rFonts w:ascii="Bookman Old Style" w:hAnsi="Bookman Old Style"/>
          <w:sz w:val="24"/>
          <w:szCs w:val="24"/>
        </w:rPr>
        <w:t xml:space="preserve">belanja </w:t>
      </w:r>
      <w:r w:rsidRPr="00256CE9">
        <w:rPr>
          <w:rFonts w:ascii="Bookman Old Style" w:hAnsi="Bookman Old Style"/>
          <w:sz w:val="24"/>
          <w:szCs w:val="24"/>
        </w:rPr>
        <w:t>hibah berpedoman pada peraturan perundang-undangan.</w:t>
      </w:r>
      <w:proofErr w:type="gramEnd"/>
    </w:p>
    <w:p w14:paraId="35387669" w14:textId="77777777" w:rsidR="00AA6FD7" w:rsidRPr="00256CE9" w:rsidRDefault="00AA6FD7" w:rsidP="00891068">
      <w:pPr>
        <w:spacing w:after="0" w:line="240" w:lineRule="auto"/>
        <w:rPr>
          <w:rFonts w:ascii="Bookman Old Style" w:hAnsi="Bookman Old Style"/>
          <w:sz w:val="24"/>
          <w:szCs w:val="24"/>
        </w:rPr>
      </w:pPr>
    </w:p>
    <w:p w14:paraId="7C28603B" w14:textId="7777777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Bagian Ke</w:t>
      </w:r>
      <w:r w:rsidR="0009771F">
        <w:rPr>
          <w:rFonts w:ascii="Bookman Old Style" w:hAnsi="Bookman Old Style"/>
          <w:sz w:val="24"/>
          <w:szCs w:val="24"/>
        </w:rPr>
        <w:t>empat</w:t>
      </w:r>
    </w:p>
    <w:p w14:paraId="3400B8C3" w14:textId="77777777"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Pelaporan dan Pertanggungjawaban</w:t>
      </w:r>
    </w:p>
    <w:p w14:paraId="1ABCD819" w14:textId="77777777" w:rsidR="00991A6D" w:rsidRPr="00256CE9" w:rsidRDefault="00991A6D" w:rsidP="009B7D70">
      <w:pPr>
        <w:spacing w:after="0" w:line="240" w:lineRule="auto"/>
        <w:jc w:val="center"/>
        <w:rPr>
          <w:rFonts w:ascii="Bookman Old Style" w:hAnsi="Bookman Old Style"/>
          <w:sz w:val="24"/>
          <w:szCs w:val="24"/>
        </w:rPr>
      </w:pPr>
    </w:p>
    <w:p w14:paraId="59BB06F4" w14:textId="05664C09"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Pasal 1</w:t>
      </w:r>
      <w:r w:rsidR="00757D3E">
        <w:rPr>
          <w:rFonts w:ascii="Bookman Old Style" w:hAnsi="Bookman Old Style"/>
          <w:sz w:val="24"/>
          <w:szCs w:val="24"/>
        </w:rPr>
        <w:t>3</w:t>
      </w:r>
    </w:p>
    <w:p w14:paraId="7706B09B" w14:textId="77777777" w:rsidR="00991A6D" w:rsidRPr="00256CE9" w:rsidRDefault="00991A6D" w:rsidP="00891068">
      <w:pPr>
        <w:spacing w:after="0" w:line="240" w:lineRule="auto"/>
        <w:rPr>
          <w:rFonts w:ascii="Bookman Old Style" w:hAnsi="Bookman Old Style"/>
          <w:sz w:val="24"/>
          <w:szCs w:val="24"/>
        </w:rPr>
      </w:pPr>
    </w:p>
    <w:p w14:paraId="56B20EB6" w14:textId="77777777" w:rsidR="00891068" w:rsidRPr="00256CE9" w:rsidRDefault="00891068" w:rsidP="00007A38">
      <w:pPr>
        <w:spacing w:after="0" w:line="240" w:lineRule="auto"/>
        <w:jc w:val="both"/>
        <w:rPr>
          <w:rFonts w:ascii="Bookman Old Style" w:hAnsi="Bookman Old Style"/>
          <w:sz w:val="24"/>
          <w:szCs w:val="24"/>
        </w:rPr>
      </w:pPr>
      <w:r w:rsidRPr="00256CE9">
        <w:rPr>
          <w:rFonts w:ascii="Bookman Old Style" w:hAnsi="Bookman Old Style"/>
          <w:sz w:val="24"/>
          <w:szCs w:val="24"/>
        </w:rPr>
        <w:t>Penerima hibah berupa uang, barang maupun jasa menyampaikan laporan penggunaan hibah kepada Bupati sesuai ketentuan peraturan perundang-undangan.</w:t>
      </w:r>
    </w:p>
    <w:p w14:paraId="07EB453F" w14:textId="77777777" w:rsidR="002B0AC1" w:rsidRDefault="002B0AC1" w:rsidP="00AA6FD7">
      <w:pPr>
        <w:spacing w:after="0" w:line="240" w:lineRule="auto"/>
        <w:jc w:val="center"/>
        <w:rPr>
          <w:rFonts w:ascii="Bookman Old Style" w:hAnsi="Bookman Old Style"/>
          <w:sz w:val="24"/>
          <w:szCs w:val="24"/>
        </w:rPr>
      </w:pPr>
    </w:p>
    <w:p w14:paraId="00C025BD" w14:textId="7ED7FDC4" w:rsidR="00891068" w:rsidRPr="00256CE9" w:rsidRDefault="00891068" w:rsidP="00AA6FD7">
      <w:pPr>
        <w:spacing w:after="0" w:line="240" w:lineRule="auto"/>
        <w:jc w:val="center"/>
        <w:rPr>
          <w:rFonts w:ascii="Bookman Old Style" w:hAnsi="Bookman Old Style"/>
          <w:sz w:val="24"/>
          <w:szCs w:val="24"/>
        </w:rPr>
      </w:pPr>
      <w:r w:rsidRPr="00256CE9">
        <w:rPr>
          <w:rFonts w:ascii="Bookman Old Style" w:hAnsi="Bookman Old Style"/>
          <w:sz w:val="24"/>
          <w:szCs w:val="24"/>
        </w:rPr>
        <w:t>Pasal 1</w:t>
      </w:r>
      <w:r w:rsidR="00757D3E">
        <w:rPr>
          <w:rFonts w:ascii="Bookman Old Style" w:hAnsi="Bookman Old Style"/>
          <w:sz w:val="24"/>
          <w:szCs w:val="24"/>
        </w:rPr>
        <w:t>4</w:t>
      </w:r>
    </w:p>
    <w:p w14:paraId="66747CAE" w14:textId="77777777" w:rsidR="00991A6D" w:rsidRPr="00256CE9" w:rsidRDefault="00991A6D" w:rsidP="00891068">
      <w:pPr>
        <w:spacing w:after="0" w:line="240" w:lineRule="auto"/>
        <w:rPr>
          <w:rFonts w:ascii="Bookman Old Style" w:hAnsi="Bookman Old Style"/>
          <w:sz w:val="24"/>
          <w:szCs w:val="24"/>
        </w:rPr>
      </w:pPr>
    </w:p>
    <w:p w14:paraId="1DE001D2" w14:textId="77777777" w:rsidR="00891068" w:rsidRPr="00256CE9" w:rsidRDefault="00891068" w:rsidP="00007A38">
      <w:pPr>
        <w:spacing w:after="60" w:line="240" w:lineRule="auto"/>
        <w:rPr>
          <w:rFonts w:ascii="Bookman Old Style" w:hAnsi="Bookman Old Style"/>
          <w:sz w:val="24"/>
          <w:szCs w:val="24"/>
        </w:rPr>
      </w:pPr>
      <w:r w:rsidRPr="00256CE9">
        <w:rPr>
          <w:rFonts w:ascii="Bookman Old Style" w:hAnsi="Bookman Old Style"/>
          <w:sz w:val="24"/>
          <w:szCs w:val="24"/>
        </w:rPr>
        <w:t>Pertanggungjawaban atas pemberian hibah meliputi:</w:t>
      </w:r>
    </w:p>
    <w:p w14:paraId="35B295BA" w14:textId="77777777" w:rsidR="00891068" w:rsidRPr="00256CE9" w:rsidRDefault="00891068" w:rsidP="00007A38">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a. </w:t>
      </w:r>
      <w:r w:rsidR="00007A38" w:rsidRPr="00256CE9">
        <w:rPr>
          <w:rFonts w:ascii="Bookman Old Style" w:hAnsi="Bookman Old Style"/>
          <w:sz w:val="24"/>
          <w:szCs w:val="24"/>
        </w:rPr>
        <w:tab/>
      </w:r>
      <w:r w:rsidRPr="00256CE9">
        <w:rPr>
          <w:rFonts w:ascii="Bookman Old Style" w:hAnsi="Bookman Old Style"/>
          <w:sz w:val="24"/>
          <w:szCs w:val="24"/>
        </w:rPr>
        <w:t>usulan dari calon penerima hibah kepada Bupati;</w:t>
      </w:r>
    </w:p>
    <w:p w14:paraId="1F26E281" w14:textId="77777777" w:rsidR="00891068" w:rsidRPr="00256CE9" w:rsidRDefault="00891068" w:rsidP="00007A38">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b. </w:t>
      </w:r>
      <w:r w:rsidR="00007A38" w:rsidRPr="00256CE9">
        <w:rPr>
          <w:rFonts w:ascii="Bookman Old Style" w:hAnsi="Bookman Old Style"/>
          <w:sz w:val="24"/>
          <w:szCs w:val="24"/>
        </w:rPr>
        <w:tab/>
      </w:r>
      <w:r w:rsidRPr="00256CE9">
        <w:rPr>
          <w:rFonts w:ascii="Bookman Old Style" w:hAnsi="Bookman Old Style"/>
          <w:sz w:val="24"/>
          <w:szCs w:val="24"/>
        </w:rPr>
        <w:t>keputusan Bupati tentang penetapan daftar penerima hibah;</w:t>
      </w:r>
    </w:p>
    <w:p w14:paraId="31CC31DA" w14:textId="77777777" w:rsidR="00891068" w:rsidRPr="00256CE9" w:rsidRDefault="00891068" w:rsidP="00007A38">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c. </w:t>
      </w:r>
      <w:r w:rsidR="00007A38" w:rsidRPr="00256CE9">
        <w:rPr>
          <w:rFonts w:ascii="Bookman Old Style" w:hAnsi="Bookman Old Style"/>
          <w:sz w:val="24"/>
          <w:szCs w:val="24"/>
        </w:rPr>
        <w:tab/>
      </w:r>
      <w:r w:rsidRPr="00256CE9">
        <w:rPr>
          <w:rFonts w:ascii="Bookman Old Style" w:hAnsi="Bookman Old Style"/>
          <w:sz w:val="24"/>
          <w:szCs w:val="24"/>
        </w:rPr>
        <w:t>NPHD;</w:t>
      </w:r>
    </w:p>
    <w:p w14:paraId="01A13A83" w14:textId="77777777" w:rsidR="00891068" w:rsidRPr="00256CE9" w:rsidRDefault="00891068" w:rsidP="00007A38">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d. </w:t>
      </w:r>
      <w:r w:rsidR="00007A38" w:rsidRPr="00256CE9">
        <w:rPr>
          <w:rFonts w:ascii="Bookman Old Style" w:hAnsi="Bookman Old Style"/>
          <w:sz w:val="24"/>
          <w:szCs w:val="24"/>
        </w:rPr>
        <w:tab/>
      </w:r>
      <w:r w:rsidRPr="00256CE9">
        <w:rPr>
          <w:rFonts w:ascii="Bookman Old Style" w:hAnsi="Bookman Old Style"/>
          <w:sz w:val="24"/>
          <w:szCs w:val="24"/>
        </w:rPr>
        <w:t>pakta integritas dari penerima hibah yang menyatakan bahwa hibah yang diterima akan digunakan sesuai dengan NPHD; dan</w:t>
      </w:r>
    </w:p>
    <w:p w14:paraId="214E5D8D" w14:textId="77777777" w:rsidR="00891068" w:rsidRPr="00256CE9" w:rsidRDefault="00891068" w:rsidP="00007A38">
      <w:pPr>
        <w:tabs>
          <w:tab w:val="left" w:pos="426"/>
        </w:tabs>
        <w:spacing w:after="0" w:line="240" w:lineRule="auto"/>
        <w:ind w:left="426" w:hanging="426"/>
        <w:rPr>
          <w:rFonts w:ascii="Bookman Old Style" w:hAnsi="Bookman Old Style"/>
          <w:sz w:val="24"/>
          <w:szCs w:val="24"/>
        </w:rPr>
      </w:pPr>
      <w:r w:rsidRPr="00256CE9">
        <w:rPr>
          <w:rFonts w:ascii="Bookman Old Style" w:hAnsi="Bookman Old Style"/>
          <w:sz w:val="24"/>
          <w:szCs w:val="24"/>
        </w:rPr>
        <w:t xml:space="preserve">e. </w:t>
      </w:r>
      <w:r w:rsidR="00007A38" w:rsidRPr="00256CE9">
        <w:rPr>
          <w:rFonts w:ascii="Bookman Old Style" w:hAnsi="Bookman Old Style"/>
          <w:sz w:val="24"/>
          <w:szCs w:val="24"/>
        </w:rPr>
        <w:tab/>
      </w:r>
      <w:r w:rsidRPr="00256CE9">
        <w:rPr>
          <w:rFonts w:ascii="Bookman Old Style" w:hAnsi="Bookman Old Style"/>
          <w:sz w:val="24"/>
          <w:szCs w:val="24"/>
        </w:rPr>
        <w:t>bukti transfer uang atas pemberian hibah berupa uang atau bukti serah terima barang/jasa atas pemberian hibah berupa barang/jasa.</w:t>
      </w:r>
    </w:p>
    <w:p w14:paraId="68AE19E5" w14:textId="77777777" w:rsidR="00CA02A8" w:rsidRDefault="00CA02A8" w:rsidP="00007A38">
      <w:pPr>
        <w:spacing w:after="0" w:line="240" w:lineRule="auto"/>
        <w:jc w:val="center"/>
        <w:rPr>
          <w:rFonts w:ascii="Bookman Old Style" w:hAnsi="Bookman Old Style"/>
          <w:sz w:val="24"/>
          <w:szCs w:val="24"/>
        </w:rPr>
      </w:pPr>
    </w:p>
    <w:p w14:paraId="643B899B" w14:textId="7B636E7C" w:rsidR="00891068" w:rsidRDefault="00891068" w:rsidP="00007A38">
      <w:pPr>
        <w:spacing w:after="0" w:line="240" w:lineRule="auto"/>
        <w:jc w:val="center"/>
        <w:rPr>
          <w:rFonts w:ascii="Bookman Old Style" w:hAnsi="Bookman Old Style"/>
          <w:sz w:val="24"/>
          <w:szCs w:val="24"/>
        </w:rPr>
      </w:pPr>
      <w:r w:rsidRPr="00256CE9">
        <w:rPr>
          <w:rFonts w:ascii="Bookman Old Style" w:hAnsi="Bookman Old Style"/>
          <w:sz w:val="24"/>
          <w:szCs w:val="24"/>
        </w:rPr>
        <w:t xml:space="preserve">Pasal </w:t>
      </w:r>
      <w:r w:rsidR="00757D3E">
        <w:rPr>
          <w:rFonts w:ascii="Bookman Old Style" w:hAnsi="Bookman Old Style"/>
          <w:sz w:val="24"/>
          <w:szCs w:val="24"/>
        </w:rPr>
        <w:t>15</w:t>
      </w:r>
    </w:p>
    <w:p w14:paraId="7A246844" w14:textId="77777777" w:rsidR="00CA02A8" w:rsidRPr="00256CE9" w:rsidRDefault="00CA02A8" w:rsidP="00007A38">
      <w:pPr>
        <w:spacing w:after="0" w:line="240" w:lineRule="auto"/>
        <w:jc w:val="center"/>
        <w:rPr>
          <w:rFonts w:ascii="Bookman Old Style" w:hAnsi="Bookman Old Style"/>
          <w:sz w:val="24"/>
          <w:szCs w:val="24"/>
        </w:rPr>
      </w:pPr>
    </w:p>
    <w:p w14:paraId="34DA80FF" w14:textId="77777777" w:rsidR="00891068" w:rsidRPr="00256CE9" w:rsidRDefault="00891068" w:rsidP="009B7D70">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(1) </w:t>
      </w:r>
      <w:r w:rsidR="00007A38" w:rsidRPr="00256CE9">
        <w:rPr>
          <w:rFonts w:ascii="Bookman Old Style" w:hAnsi="Bookman Old Style"/>
          <w:sz w:val="24"/>
          <w:szCs w:val="24"/>
        </w:rPr>
        <w:tab/>
      </w:r>
      <w:r w:rsidRPr="00256CE9">
        <w:rPr>
          <w:rFonts w:ascii="Bookman Old Style" w:hAnsi="Bookman Old Style"/>
          <w:sz w:val="24"/>
          <w:szCs w:val="24"/>
        </w:rPr>
        <w:t>Realisasi hibah dicantumkan pada laporan keuangan pemerintah daerah dalam tahun anggaran berkenaan.</w:t>
      </w:r>
    </w:p>
    <w:p w14:paraId="3D938CCE" w14:textId="77777777" w:rsidR="00891068" w:rsidRPr="00256CE9" w:rsidRDefault="00007A38" w:rsidP="009B7D70">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(2)</w:t>
      </w:r>
      <w:r w:rsidRPr="00256CE9">
        <w:rPr>
          <w:rFonts w:ascii="Bookman Old Style" w:hAnsi="Bookman Old Style"/>
          <w:sz w:val="24"/>
          <w:szCs w:val="24"/>
        </w:rPr>
        <w:tab/>
      </w:r>
      <w:r w:rsidR="00891068" w:rsidRPr="00256CE9">
        <w:rPr>
          <w:rFonts w:ascii="Bookman Old Style" w:hAnsi="Bookman Old Style"/>
          <w:sz w:val="24"/>
          <w:szCs w:val="24"/>
        </w:rPr>
        <w:t>Hibah berupa barang yang belum diserahkan kepada penerima hibah sampai dengan akhir tahun anggaran berkenaan dilaporkan sebagai persediaan dalam neraca.</w:t>
      </w:r>
    </w:p>
    <w:p w14:paraId="66B3B356" w14:textId="77777777" w:rsidR="00CA02A8" w:rsidRDefault="00CA02A8" w:rsidP="00991A6D">
      <w:pPr>
        <w:spacing w:after="0" w:line="240" w:lineRule="auto"/>
        <w:jc w:val="center"/>
        <w:rPr>
          <w:rFonts w:ascii="Bookman Old Style" w:hAnsi="Bookman Old Style"/>
          <w:sz w:val="24"/>
          <w:szCs w:val="24"/>
        </w:rPr>
      </w:pPr>
    </w:p>
    <w:p w14:paraId="69F010CB" w14:textId="0E7B857C" w:rsidR="00891068" w:rsidRPr="00256CE9" w:rsidRDefault="00726DBD" w:rsidP="00991A6D">
      <w:pPr>
        <w:spacing w:after="0" w:line="240" w:lineRule="auto"/>
        <w:jc w:val="center"/>
        <w:rPr>
          <w:rFonts w:ascii="Bookman Old Style" w:hAnsi="Bookman Old Style"/>
          <w:sz w:val="24"/>
          <w:szCs w:val="24"/>
        </w:rPr>
      </w:pPr>
      <w:r>
        <w:rPr>
          <w:rFonts w:ascii="Bookman Old Style" w:hAnsi="Bookman Old Style"/>
          <w:sz w:val="24"/>
          <w:szCs w:val="24"/>
        </w:rPr>
        <w:t>BAB III</w:t>
      </w:r>
    </w:p>
    <w:p w14:paraId="39C138E1" w14:textId="77777777" w:rsidR="00891068" w:rsidRPr="00256CE9" w:rsidRDefault="00891068" w:rsidP="00991A6D">
      <w:pPr>
        <w:spacing w:after="0" w:line="240" w:lineRule="auto"/>
        <w:jc w:val="center"/>
        <w:rPr>
          <w:rFonts w:ascii="Bookman Old Style" w:hAnsi="Bookman Old Style"/>
          <w:sz w:val="24"/>
          <w:szCs w:val="24"/>
        </w:rPr>
      </w:pPr>
      <w:r w:rsidRPr="00256CE9">
        <w:rPr>
          <w:rFonts w:ascii="Bookman Old Style" w:hAnsi="Bookman Old Style"/>
          <w:sz w:val="24"/>
          <w:szCs w:val="24"/>
        </w:rPr>
        <w:t>MONITORING DAN EVALUASI</w:t>
      </w:r>
    </w:p>
    <w:p w14:paraId="44AFD040" w14:textId="77777777" w:rsidR="00991A6D" w:rsidRPr="00256CE9" w:rsidRDefault="00991A6D" w:rsidP="00891068">
      <w:pPr>
        <w:spacing w:after="0" w:line="240" w:lineRule="auto"/>
        <w:rPr>
          <w:rFonts w:ascii="Bookman Old Style" w:hAnsi="Bookman Old Style"/>
          <w:sz w:val="24"/>
          <w:szCs w:val="24"/>
        </w:rPr>
      </w:pPr>
    </w:p>
    <w:p w14:paraId="27D51027" w14:textId="02BB1391" w:rsidR="00891068" w:rsidRPr="00256CE9" w:rsidRDefault="00891068" w:rsidP="00991A6D">
      <w:pPr>
        <w:spacing w:after="0" w:line="240" w:lineRule="auto"/>
        <w:jc w:val="center"/>
        <w:rPr>
          <w:rFonts w:ascii="Bookman Old Style" w:hAnsi="Bookman Old Style"/>
          <w:sz w:val="24"/>
          <w:szCs w:val="24"/>
        </w:rPr>
      </w:pPr>
      <w:r w:rsidRPr="00256CE9">
        <w:rPr>
          <w:rFonts w:ascii="Bookman Old Style" w:hAnsi="Bookman Old Style"/>
          <w:sz w:val="24"/>
          <w:szCs w:val="24"/>
        </w:rPr>
        <w:t xml:space="preserve">Pasal </w:t>
      </w:r>
      <w:r w:rsidR="00757D3E">
        <w:rPr>
          <w:rFonts w:ascii="Bookman Old Style" w:hAnsi="Bookman Old Style"/>
          <w:sz w:val="24"/>
          <w:szCs w:val="24"/>
        </w:rPr>
        <w:t>16</w:t>
      </w:r>
    </w:p>
    <w:p w14:paraId="33D96709" w14:textId="77777777" w:rsidR="00991A6D" w:rsidRPr="00256CE9" w:rsidRDefault="00991A6D" w:rsidP="00891068">
      <w:pPr>
        <w:spacing w:after="0" w:line="240" w:lineRule="auto"/>
        <w:rPr>
          <w:rFonts w:ascii="Bookman Old Style" w:hAnsi="Bookman Old Style"/>
          <w:sz w:val="24"/>
          <w:szCs w:val="24"/>
        </w:rPr>
      </w:pPr>
    </w:p>
    <w:p w14:paraId="365286F5" w14:textId="59042ED9" w:rsidR="00891068" w:rsidRPr="00256CE9" w:rsidRDefault="00891068" w:rsidP="00FE15E3">
      <w:pPr>
        <w:tabs>
          <w:tab w:val="left" w:pos="567"/>
        </w:tabs>
        <w:spacing w:after="120" w:line="240" w:lineRule="auto"/>
        <w:ind w:left="567" w:hanging="567"/>
        <w:jc w:val="both"/>
        <w:rPr>
          <w:rFonts w:ascii="Bookman Old Style" w:hAnsi="Bookman Old Style"/>
          <w:sz w:val="24"/>
          <w:szCs w:val="24"/>
        </w:rPr>
      </w:pPr>
      <w:r w:rsidRPr="00256CE9">
        <w:rPr>
          <w:rFonts w:ascii="Bookman Old Style" w:hAnsi="Bookman Old Style"/>
          <w:sz w:val="24"/>
          <w:szCs w:val="24"/>
        </w:rPr>
        <w:t xml:space="preserve">(1) </w:t>
      </w:r>
      <w:r w:rsidR="00991A6D" w:rsidRPr="00256CE9">
        <w:rPr>
          <w:rFonts w:ascii="Bookman Old Style" w:hAnsi="Bookman Old Style"/>
          <w:sz w:val="24"/>
          <w:szCs w:val="24"/>
        </w:rPr>
        <w:tab/>
      </w:r>
      <w:r w:rsidRPr="00256CE9">
        <w:rPr>
          <w:rFonts w:ascii="Bookman Old Style" w:hAnsi="Bookman Old Style"/>
          <w:sz w:val="24"/>
          <w:szCs w:val="24"/>
        </w:rPr>
        <w:t>SKPD terkait melakukan monitoring da</w:t>
      </w:r>
      <w:r w:rsidR="0043393F">
        <w:rPr>
          <w:rFonts w:ascii="Bookman Old Style" w:hAnsi="Bookman Old Style"/>
          <w:sz w:val="24"/>
          <w:szCs w:val="24"/>
        </w:rPr>
        <w:t>n evaluasi atas pemberian hibah.</w:t>
      </w:r>
    </w:p>
    <w:p w14:paraId="171031CF" w14:textId="77777777" w:rsidR="00891068" w:rsidRPr="00256CE9" w:rsidRDefault="00991A6D" w:rsidP="001D18C9">
      <w:pPr>
        <w:tabs>
          <w:tab w:val="left" w:pos="567"/>
        </w:tabs>
        <w:spacing w:after="0" w:line="240" w:lineRule="auto"/>
        <w:ind w:left="567" w:hanging="567"/>
        <w:jc w:val="both"/>
        <w:rPr>
          <w:rFonts w:ascii="Bookman Old Style" w:hAnsi="Bookman Old Style"/>
          <w:sz w:val="24"/>
          <w:szCs w:val="24"/>
        </w:rPr>
      </w:pPr>
      <w:r w:rsidRPr="00256CE9">
        <w:rPr>
          <w:rFonts w:ascii="Bookman Old Style" w:hAnsi="Bookman Old Style"/>
          <w:sz w:val="24"/>
          <w:szCs w:val="24"/>
        </w:rPr>
        <w:t>(2)</w:t>
      </w:r>
      <w:r w:rsidRPr="00256CE9">
        <w:rPr>
          <w:rFonts w:ascii="Bookman Old Style" w:hAnsi="Bookman Old Style"/>
          <w:sz w:val="24"/>
          <w:szCs w:val="24"/>
        </w:rPr>
        <w:tab/>
      </w:r>
      <w:r w:rsidR="00891068" w:rsidRPr="00256CE9">
        <w:rPr>
          <w:rFonts w:ascii="Bookman Old Style" w:hAnsi="Bookman Old Style"/>
          <w:sz w:val="24"/>
          <w:szCs w:val="24"/>
        </w:rPr>
        <w:t>Hasil monitoring dan evaluasi sebagaimana dimaksud pada ayat (1) disampaikan kepada Bupati dengan tembusan kepada SKPD yang mempunyai tugas dan fungsi pengawasan.</w:t>
      </w:r>
    </w:p>
    <w:p w14:paraId="63538CA4" w14:textId="77777777" w:rsidR="00991A6D" w:rsidRPr="00256CE9" w:rsidRDefault="00991A6D" w:rsidP="001D18C9">
      <w:pPr>
        <w:spacing w:after="0" w:line="240" w:lineRule="auto"/>
        <w:jc w:val="center"/>
        <w:rPr>
          <w:rFonts w:ascii="Bookman Old Style" w:hAnsi="Bookman Old Style"/>
          <w:sz w:val="24"/>
          <w:szCs w:val="24"/>
        </w:rPr>
      </w:pPr>
    </w:p>
    <w:p w14:paraId="6CB08B36" w14:textId="77777777" w:rsidR="00726DBD" w:rsidRDefault="00726DBD" w:rsidP="00991A6D">
      <w:pPr>
        <w:spacing w:after="0" w:line="240" w:lineRule="auto"/>
        <w:jc w:val="center"/>
        <w:rPr>
          <w:rFonts w:ascii="Bookman Old Style" w:hAnsi="Bookman Old Style"/>
          <w:sz w:val="24"/>
          <w:szCs w:val="24"/>
        </w:rPr>
      </w:pPr>
    </w:p>
    <w:p w14:paraId="163F3952" w14:textId="67010857" w:rsidR="00891068" w:rsidRPr="00256CE9" w:rsidRDefault="00891068" w:rsidP="00991A6D">
      <w:pPr>
        <w:spacing w:after="0" w:line="240" w:lineRule="auto"/>
        <w:jc w:val="center"/>
        <w:rPr>
          <w:rFonts w:ascii="Bookman Old Style" w:hAnsi="Bookman Old Style"/>
          <w:sz w:val="24"/>
          <w:szCs w:val="24"/>
        </w:rPr>
      </w:pPr>
      <w:r w:rsidRPr="00256CE9">
        <w:rPr>
          <w:rFonts w:ascii="Bookman Old Style" w:hAnsi="Bookman Old Style"/>
          <w:sz w:val="24"/>
          <w:szCs w:val="24"/>
        </w:rPr>
        <w:lastRenderedPageBreak/>
        <w:t xml:space="preserve">BAB </w:t>
      </w:r>
      <w:r w:rsidR="00726DBD">
        <w:rPr>
          <w:rFonts w:ascii="Bookman Old Style" w:hAnsi="Bookman Old Style"/>
          <w:sz w:val="24"/>
          <w:szCs w:val="24"/>
        </w:rPr>
        <w:t>IV</w:t>
      </w:r>
    </w:p>
    <w:p w14:paraId="1286B351" w14:textId="77777777" w:rsidR="00891068" w:rsidRPr="00256CE9" w:rsidRDefault="00891068" w:rsidP="00991A6D">
      <w:pPr>
        <w:spacing w:after="0" w:line="240" w:lineRule="auto"/>
        <w:jc w:val="center"/>
        <w:rPr>
          <w:rFonts w:ascii="Bookman Old Style" w:hAnsi="Bookman Old Style"/>
          <w:sz w:val="24"/>
          <w:szCs w:val="24"/>
        </w:rPr>
      </w:pPr>
      <w:r w:rsidRPr="00256CE9">
        <w:rPr>
          <w:rFonts w:ascii="Bookman Old Style" w:hAnsi="Bookman Old Style"/>
          <w:sz w:val="24"/>
          <w:szCs w:val="24"/>
        </w:rPr>
        <w:t>KETENTUAN PENUTUP</w:t>
      </w:r>
    </w:p>
    <w:p w14:paraId="5499EA90" w14:textId="77777777" w:rsidR="00991A6D" w:rsidRPr="00256CE9" w:rsidRDefault="00991A6D" w:rsidP="00991A6D">
      <w:pPr>
        <w:spacing w:after="0" w:line="240" w:lineRule="auto"/>
        <w:jc w:val="center"/>
        <w:rPr>
          <w:rFonts w:ascii="Bookman Old Style" w:hAnsi="Bookman Old Style"/>
          <w:sz w:val="24"/>
          <w:szCs w:val="24"/>
        </w:rPr>
      </w:pPr>
    </w:p>
    <w:p w14:paraId="09BDE27E" w14:textId="5DEA5CB8" w:rsidR="00757D3E" w:rsidRPr="00757D3E" w:rsidRDefault="00757D3E" w:rsidP="00757D3E">
      <w:pPr>
        <w:spacing w:after="0" w:line="240" w:lineRule="auto"/>
        <w:jc w:val="center"/>
        <w:rPr>
          <w:rFonts w:ascii="Bookman Old Style" w:hAnsi="Bookman Old Style"/>
          <w:sz w:val="24"/>
          <w:szCs w:val="24"/>
        </w:rPr>
      </w:pPr>
      <w:r w:rsidRPr="00757D3E">
        <w:rPr>
          <w:rFonts w:ascii="Bookman Old Style" w:hAnsi="Bookman Old Style"/>
          <w:sz w:val="24"/>
          <w:szCs w:val="24"/>
          <w:lang w:val="id-ID"/>
        </w:rPr>
        <w:t xml:space="preserve">Pasal </w:t>
      </w:r>
      <w:r>
        <w:rPr>
          <w:rFonts w:ascii="Bookman Old Style" w:hAnsi="Bookman Old Style"/>
          <w:sz w:val="24"/>
          <w:szCs w:val="24"/>
        </w:rPr>
        <w:t>17</w:t>
      </w:r>
    </w:p>
    <w:p w14:paraId="54A6AE0D" w14:textId="77777777" w:rsidR="00757D3E" w:rsidRPr="00757D3E" w:rsidRDefault="00757D3E" w:rsidP="00757D3E">
      <w:pPr>
        <w:spacing w:after="0" w:line="240" w:lineRule="auto"/>
        <w:rPr>
          <w:rFonts w:ascii="Bookman Old Style" w:hAnsi="Bookman Old Style"/>
          <w:sz w:val="24"/>
          <w:szCs w:val="24"/>
        </w:rPr>
      </w:pPr>
    </w:p>
    <w:p w14:paraId="196FFDFE" w14:textId="4EAB1B5E" w:rsidR="00757D3E" w:rsidRPr="00757D3E" w:rsidRDefault="00757D3E" w:rsidP="00757D3E">
      <w:pPr>
        <w:spacing w:after="0" w:line="240" w:lineRule="auto"/>
        <w:jc w:val="both"/>
        <w:rPr>
          <w:rFonts w:ascii="Bookman Old Style" w:hAnsi="Bookman Old Style"/>
          <w:sz w:val="24"/>
          <w:szCs w:val="24"/>
        </w:rPr>
      </w:pPr>
      <w:r w:rsidRPr="00757D3E">
        <w:rPr>
          <w:rFonts w:ascii="Bookman Old Style" w:hAnsi="Bookman Old Style"/>
          <w:sz w:val="24"/>
          <w:szCs w:val="24"/>
          <w:lang w:val="id-ID"/>
        </w:rPr>
        <w:t xml:space="preserve">Ketentuan tentang belanja hibah diatur </w:t>
      </w:r>
      <w:r>
        <w:rPr>
          <w:rFonts w:ascii="Bookman Old Style" w:hAnsi="Bookman Old Style"/>
          <w:sz w:val="24"/>
          <w:szCs w:val="24"/>
        </w:rPr>
        <w:t xml:space="preserve">lebih lanjut </w:t>
      </w:r>
      <w:r w:rsidRPr="00757D3E">
        <w:rPr>
          <w:rFonts w:ascii="Bookman Old Style" w:hAnsi="Bookman Old Style"/>
          <w:sz w:val="24"/>
          <w:szCs w:val="24"/>
          <w:lang w:val="id-ID"/>
        </w:rPr>
        <w:t>dalam Peraturan Bupati tentang Sistem dan Prosedur Pengelolaan Keuangan Daerah Kabupaten Purbalingga T</w:t>
      </w:r>
      <w:r w:rsidRPr="00757D3E">
        <w:rPr>
          <w:rFonts w:ascii="Bookman Old Style" w:hAnsi="Bookman Old Style"/>
          <w:sz w:val="24"/>
          <w:szCs w:val="24"/>
        </w:rPr>
        <w:t xml:space="preserve">ahun </w:t>
      </w:r>
      <w:r w:rsidRPr="00757D3E">
        <w:rPr>
          <w:rFonts w:ascii="Bookman Old Style" w:hAnsi="Bookman Old Style"/>
          <w:sz w:val="24"/>
          <w:szCs w:val="24"/>
          <w:lang w:val="id-ID"/>
        </w:rPr>
        <w:t>A</w:t>
      </w:r>
      <w:r w:rsidRPr="00757D3E">
        <w:rPr>
          <w:rFonts w:ascii="Bookman Old Style" w:hAnsi="Bookman Old Style"/>
          <w:sz w:val="24"/>
          <w:szCs w:val="24"/>
        </w:rPr>
        <w:t>nggaran</w:t>
      </w:r>
      <w:r w:rsidRPr="00757D3E">
        <w:rPr>
          <w:rFonts w:ascii="Bookman Old Style" w:hAnsi="Bookman Old Style"/>
          <w:sz w:val="24"/>
          <w:szCs w:val="24"/>
          <w:lang w:val="id-ID"/>
        </w:rPr>
        <w:t xml:space="preserve"> 2021</w:t>
      </w:r>
      <w:r>
        <w:rPr>
          <w:rFonts w:ascii="Bookman Old Style" w:hAnsi="Bookman Old Style"/>
          <w:sz w:val="24"/>
          <w:szCs w:val="24"/>
        </w:rPr>
        <w:t>.</w:t>
      </w:r>
    </w:p>
    <w:p w14:paraId="6C134ADC" w14:textId="77777777" w:rsidR="00757D3E" w:rsidRDefault="00757D3E" w:rsidP="00991A6D">
      <w:pPr>
        <w:spacing w:after="0" w:line="240" w:lineRule="auto"/>
        <w:jc w:val="center"/>
        <w:rPr>
          <w:rFonts w:ascii="Bookman Old Style" w:hAnsi="Bookman Old Style"/>
          <w:sz w:val="24"/>
          <w:szCs w:val="24"/>
        </w:rPr>
      </w:pPr>
    </w:p>
    <w:p w14:paraId="2FC882BC" w14:textId="60901174" w:rsidR="00891068" w:rsidRPr="00256CE9" w:rsidRDefault="00891068" w:rsidP="00991A6D">
      <w:pPr>
        <w:spacing w:after="0" w:line="240" w:lineRule="auto"/>
        <w:jc w:val="center"/>
        <w:rPr>
          <w:rFonts w:ascii="Bookman Old Style" w:hAnsi="Bookman Old Style"/>
          <w:sz w:val="24"/>
          <w:szCs w:val="24"/>
        </w:rPr>
      </w:pPr>
      <w:r w:rsidRPr="00256CE9">
        <w:rPr>
          <w:rFonts w:ascii="Bookman Old Style" w:hAnsi="Bookman Old Style"/>
          <w:sz w:val="24"/>
          <w:szCs w:val="24"/>
        </w:rPr>
        <w:t xml:space="preserve">Pasal </w:t>
      </w:r>
      <w:r w:rsidR="00757D3E">
        <w:rPr>
          <w:rFonts w:ascii="Bookman Old Style" w:hAnsi="Bookman Old Style"/>
          <w:sz w:val="24"/>
          <w:szCs w:val="24"/>
        </w:rPr>
        <w:t>18</w:t>
      </w:r>
    </w:p>
    <w:p w14:paraId="3A4C39C5" w14:textId="77777777" w:rsidR="00991A6D" w:rsidRPr="00256CE9" w:rsidRDefault="00991A6D" w:rsidP="00891068">
      <w:pPr>
        <w:spacing w:after="0" w:line="240" w:lineRule="auto"/>
        <w:rPr>
          <w:rFonts w:ascii="Bookman Old Style" w:hAnsi="Bookman Old Style"/>
          <w:sz w:val="24"/>
          <w:szCs w:val="24"/>
        </w:rPr>
      </w:pPr>
    </w:p>
    <w:p w14:paraId="1950FB62" w14:textId="5190DE3E" w:rsidR="00891068" w:rsidRPr="00FE473E" w:rsidRDefault="00891068" w:rsidP="00FE473E">
      <w:pPr>
        <w:spacing w:after="0" w:line="240" w:lineRule="auto"/>
        <w:jc w:val="both"/>
        <w:rPr>
          <w:rFonts w:ascii="Bookman Old Style" w:eastAsia="Times New Roman" w:hAnsi="Bookman Old Style" w:cs="Times New Roman"/>
          <w:sz w:val="24"/>
          <w:szCs w:val="24"/>
          <w:lang w:val="sv-SE"/>
        </w:rPr>
      </w:pPr>
      <w:r w:rsidRPr="00256CE9">
        <w:rPr>
          <w:rFonts w:ascii="Bookman Old Style" w:hAnsi="Bookman Old Style"/>
          <w:sz w:val="24"/>
          <w:szCs w:val="24"/>
        </w:rPr>
        <w:t xml:space="preserve">Pada saat Peraturan Bupati ini mulai berlaku, maka </w:t>
      </w:r>
      <w:r w:rsidR="00FE473E" w:rsidRPr="00FE473E">
        <w:rPr>
          <w:rFonts w:ascii="Bookman Old Style" w:eastAsia="Times New Roman" w:hAnsi="Bookman Old Style" w:cs="Times New Roman"/>
          <w:sz w:val="24"/>
          <w:szCs w:val="24"/>
          <w:lang w:val="sv-SE"/>
        </w:rPr>
        <w:t>Peraturan Bupati  P</w:t>
      </w:r>
      <w:r w:rsidR="007F4755">
        <w:rPr>
          <w:rFonts w:ascii="Bookman Old Style" w:eastAsia="Times New Roman" w:hAnsi="Bookman Old Style" w:cs="Times New Roman"/>
          <w:sz w:val="24"/>
          <w:szCs w:val="24"/>
          <w:lang w:val="sv-SE"/>
        </w:rPr>
        <w:t>urbalingga Nomor 58 Tahun 2018 t</w:t>
      </w:r>
      <w:r w:rsidR="00FE473E" w:rsidRPr="00FE473E">
        <w:rPr>
          <w:rFonts w:ascii="Bookman Old Style" w:eastAsia="Times New Roman" w:hAnsi="Bookman Old Style" w:cs="Times New Roman"/>
          <w:sz w:val="24"/>
          <w:szCs w:val="24"/>
          <w:lang w:val="sv-SE"/>
        </w:rPr>
        <w:t xml:space="preserve">entang Pedoman Pemberian Hibah Dan  Bantuan Sosial Yang Bersumber Dari Anggaran Pendapatan Dan Belanja Daerah Kabupaten Purbalingga </w:t>
      </w:r>
      <w:r w:rsidR="00FE473E" w:rsidRPr="00256CE9">
        <w:rPr>
          <w:rFonts w:ascii="Bookman Old Style" w:hAnsi="Bookman Old Style"/>
          <w:sz w:val="24"/>
          <w:szCs w:val="24"/>
        </w:rPr>
        <w:t>(Berita Daerah Kabupaten Purbalingga Tahun 20</w:t>
      </w:r>
      <w:r w:rsidR="00FE473E">
        <w:rPr>
          <w:rFonts w:ascii="Bookman Old Style" w:hAnsi="Bookman Old Style"/>
          <w:sz w:val="24"/>
          <w:szCs w:val="24"/>
        </w:rPr>
        <w:t>18</w:t>
      </w:r>
      <w:r w:rsidR="00FE473E" w:rsidRPr="00256CE9">
        <w:rPr>
          <w:rFonts w:ascii="Bookman Old Style" w:hAnsi="Bookman Old Style"/>
          <w:sz w:val="24"/>
          <w:szCs w:val="24"/>
        </w:rPr>
        <w:t xml:space="preserve"> Nomor </w:t>
      </w:r>
      <w:r w:rsidR="00FE473E">
        <w:rPr>
          <w:rFonts w:ascii="Bookman Old Style" w:hAnsi="Bookman Old Style"/>
          <w:sz w:val="24"/>
          <w:szCs w:val="24"/>
        </w:rPr>
        <w:t>58</w:t>
      </w:r>
      <w:r w:rsidR="00FE473E" w:rsidRPr="00256CE9">
        <w:rPr>
          <w:rFonts w:ascii="Bookman Old Style" w:hAnsi="Bookman Old Style"/>
          <w:sz w:val="24"/>
          <w:szCs w:val="24"/>
        </w:rPr>
        <w:t xml:space="preserve">) </w:t>
      </w:r>
      <w:r w:rsidRPr="00256CE9">
        <w:rPr>
          <w:rFonts w:ascii="Bookman Old Style" w:hAnsi="Bookman Old Style"/>
          <w:sz w:val="24"/>
          <w:szCs w:val="24"/>
        </w:rPr>
        <w:t xml:space="preserve">sebagaimana telah diubah </w:t>
      </w:r>
      <w:r w:rsidR="00FE473E">
        <w:rPr>
          <w:rFonts w:ascii="Bookman Old Style" w:hAnsi="Bookman Old Style"/>
          <w:sz w:val="24"/>
          <w:szCs w:val="24"/>
        </w:rPr>
        <w:t xml:space="preserve">beberapa kali </w:t>
      </w:r>
      <w:r w:rsidR="007F4755">
        <w:rPr>
          <w:rFonts w:ascii="Bookman Old Style" w:hAnsi="Bookman Old Style"/>
          <w:sz w:val="24"/>
          <w:szCs w:val="24"/>
        </w:rPr>
        <w:t xml:space="preserve">terakhir </w:t>
      </w:r>
      <w:r w:rsidRPr="00256CE9">
        <w:rPr>
          <w:rFonts w:ascii="Bookman Old Style" w:hAnsi="Bookman Old Style"/>
          <w:sz w:val="24"/>
          <w:szCs w:val="24"/>
        </w:rPr>
        <w:t xml:space="preserve">dengan Peraturan Bupati Purbalingga Nomor </w:t>
      </w:r>
      <w:r w:rsidR="007F4755">
        <w:rPr>
          <w:rFonts w:ascii="Bookman Old Style" w:hAnsi="Bookman Old Style"/>
          <w:sz w:val="24"/>
          <w:szCs w:val="24"/>
        </w:rPr>
        <w:t>88</w:t>
      </w:r>
      <w:r w:rsidRPr="00256CE9">
        <w:rPr>
          <w:rFonts w:ascii="Bookman Old Style" w:hAnsi="Bookman Old Style"/>
          <w:sz w:val="24"/>
          <w:szCs w:val="24"/>
        </w:rPr>
        <w:t xml:space="preserve"> Tahun 20</w:t>
      </w:r>
      <w:r w:rsidR="007F4755">
        <w:rPr>
          <w:rFonts w:ascii="Bookman Old Style" w:hAnsi="Bookman Old Style"/>
          <w:sz w:val="24"/>
          <w:szCs w:val="24"/>
        </w:rPr>
        <w:t>20</w:t>
      </w:r>
      <w:r w:rsidRPr="00256CE9">
        <w:rPr>
          <w:rFonts w:ascii="Bookman Old Style" w:hAnsi="Bookman Old Style"/>
          <w:sz w:val="24"/>
          <w:szCs w:val="24"/>
        </w:rPr>
        <w:t xml:space="preserve"> tentang Perubahan </w:t>
      </w:r>
      <w:r w:rsidR="007F4755">
        <w:rPr>
          <w:rFonts w:ascii="Bookman Old Style" w:hAnsi="Bookman Old Style"/>
          <w:sz w:val="24"/>
          <w:szCs w:val="24"/>
        </w:rPr>
        <w:t xml:space="preserve">Keempat </w:t>
      </w:r>
      <w:r w:rsidRPr="00256CE9">
        <w:rPr>
          <w:rFonts w:ascii="Bookman Old Style" w:hAnsi="Bookman Old Style"/>
          <w:sz w:val="24"/>
          <w:szCs w:val="24"/>
        </w:rPr>
        <w:t xml:space="preserve">Atas Peraturan Bupati Purbalingga Nomor </w:t>
      </w:r>
      <w:r w:rsidR="007F4755">
        <w:rPr>
          <w:rFonts w:ascii="Bookman Old Style" w:hAnsi="Bookman Old Style"/>
          <w:sz w:val="24"/>
          <w:szCs w:val="24"/>
        </w:rPr>
        <w:t>58</w:t>
      </w:r>
      <w:r w:rsidRPr="00256CE9">
        <w:rPr>
          <w:rFonts w:ascii="Bookman Old Style" w:hAnsi="Bookman Old Style"/>
          <w:sz w:val="24"/>
          <w:szCs w:val="24"/>
        </w:rPr>
        <w:t xml:space="preserve"> Tahun 201</w:t>
      </w:r>
      <w:r w:rsidR="007F4755">
        <w:rPr>
          <w:rFonts w:ascii="Bookman Old Style" w:hAnsi="Bookman Old Style"/>
          <w:sz w:val="24"/>
          <w:szCs w:val="24"/>
        </w:rPr>
        <w:t>8</w:t>
      </w:r>
      <w:r w:rsidRPr="00256CE9">
        <w:rPr>
          <w:rFonts w:ascii="Bookman Old Style" w:hAnsi="Bookman Old Style"/>
          <w:sz w:val="24"/>
          <w:szCs w:val="24"/>
        </w:rPr>
        <w:t xml:space="preserve"> tentang Pedoman Pemberian Hibah dan Bantuan Sosial yang Bersumber dari Anggaran Pendapatan dan Belanja Daerah Kabupaten Purbalingga (Berita Daerah Kabupaten Purbalingga Tahun 20</w:t>
      </w:r>
      <w:r w:rsidR="007F4755">
        <w:rPr>
          <w:rFonts w:ascii="Bookman Old Style" w:hAnsi="Bookman Old Style"/>
          <w:sz w:val="24"/>
          <w:szCs w:val="24"/>
        </w:rPr>
        <w:t>20 Nomor 88</w:t>
      </w:r>
      <w:r w:rsidRPr="00256CE9">
        <w:rPr>
          <w:rFonts w:ascii="Bookman Old Style" w:hAnsi="Bookman Old Style"/>
          <w:sz w:val="24"/>
          <w:szCs w:val="24"/>
        </w:rPr>
        <w:t>)</w:t>
      </w:r>
      <w:r w:rsidR="00CA02A8">
        <w:rPr>
          <w:rFonts w:ascii="Bookman Old Style" w:hAnsi="Bookman Old Style"/>
          <w:sz w:val="24"/>
          <w:szCs w:val="24"/>
        </w:rPr>
        <w:t>,</w:t>
      </w:r>
      <w:r w:rsidRPr="00256CE9">
        <w:rPr>
          <w:rFonts w:ascii="Bookman Old Style" w:hAnsi="Bookman Old Style"/>
          <w:sz w:val="24"/>
          <w:szCs w:val="24"/>
        </w:rPr>
        <w:t xml:space="preserve"> dicabut dan dinyatakan tidak berlaku.</w:t>
      </w:r>
    </w:p>
    <w:p w14:paraId="52C896A6" w14:textId="77777777" w:rsidR="00991A6D" w:rsidRPr="00256CE9" w:rsidRDefault="00991A6D" w:rsidP="00891068">
      <w:pPr>
        <w:spacing w:after="0" w:line="240" w:lineRule="auto"/>
        <w:rPr>
          <w:rFonts w:ascii="Bookman Old Style" w:hAnsi="Bookman Old Style"/>
          <w:sz w:val="24"/>
          <w:szCs w:val="24"/>
        </w:rPr>
      </w:pPr>
    </w:p>
    <w:p w14:paraId="7448330C" w14:textId="333D993C" w:rsidR="00891068" w:rsidRPr="00256CE9" w:rsidRDefault="00CB46C2" w:rsidP="00991A6D">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757D3E">
        <w:rPr>
          <w:rFonts w:ascii="Bookman Old Style" w:hAnsi="Bookman Old Style"/>
          <w:sz w:val="24"/>
          <w:szCs w:val="24"/>
        </w:rPr>
        <w:t>19</w:t>
      </w:r>
    </w:p>
    <w:p w14:paraId="10DB3DE9" w14:textId="77777777" w:rsidR="00991A6D" w:rsidRPr="00256CE9" w:rsidRDefault="00991A6D" w:rsidP="00891068">
      <w:pPr>
        <w:spacing w:after="0" w:line="240" w:lineRule="auto"/>
        <w:rPr>
          <w:rFonts w:ascii="Bookman Old Style" w:hAnsi="Bookman Old Style"/>
          <w:sz w:val="24"/>
          <w:szCs w:val="24"/>
        </w:rPr>
      </w:pPr>
    </w:p>
    <w:p w14:paraId="45E2D282" w14:textId="77777777" w:rsidR="00891068" w:rsidRPr="00256CE9" w:rsidRDefault="00891068" w:rsidP="009B7D70">
      <w:pPr>
        <w:spacing w:after="0" w:line="240" w:lineRule="auto"/>
        <w:jc w:val="both"/>
        <w:rPr>
          <w:rFonts w:ascii="Bookman Old Style" w:hAnsi="Bookman Old Style"/>
          <w:sz w:val="24"/>
          <w:szCs w:val="24"/>
        </w:rPr>
      </w:pPr>
      <w:r w:rsidRPr="00256CE9">
        <w:rPr>
          <w:rFonts w:ascii="Bookman Old Style" w:hAnsi="Bookman Old Style"/>
          <w:sz w:val="24"/>
          <w:szCs w:val="24"/>
        </w:rPr>
        <w:t>Peraturan Bupati ini mulai berlaku pada tanggal diundangkan.</w:t>
      </w:r>
    </w:p>
    <w:p w14:paraId="29B2AE47" w14:textId="77777777" w:rsidR="00991A6D" w:rsidRPr="00256CE9" w:rsidRDefault="00991A6D" w:rsidP="009B7D70">
      <w:pPr>
        <w:spacing w:after="0" w:line="240" w:lineRule="auto"/>
        <w:jc w:val="both"/>
        <w:rPr>
          <w:rFonts w:ascii="Bookman Old Style" w:hAnsi="Bookman Old Style"/>
          <w:sz w:val="24"/>
          <w:szCs w:val="24"/>
        </w:rPr>
      </w:pPr>
    </w:p>
    <w:p w14:paraId="46D4A698" w14:textId="77777777" w:rsidR="00891068" w:rsidRPr="00256CE9" w:rsidRDefault="00891068" w:rsidP="009B7D70">
      <w:pPr>
        <w:spacing w:after="0" w:line="240" w:lineRule="auto"/>
        <w:jc w:val="both"/>
        <w:rPr>
          <w:rFonts w:ascii="Bookman Old Style" w:hAnsi="Bookman Old Style"/>
          <w:sz w:val="24"/>
          <w:szCs w:val="24"/>
        </w:rPr>
      </w:pPr>
      <w:r w:rsidRPr="00256CE9">
        <w:rPr>
          <w:rFonts w:ascii="Bookman Old Style" w:hAnsi="Bookman Old Style"/>
          <w:sz w:val="24"/>
          <w:szCs w:val="24"/>
        </w:rPr>
        <w:t>Agar setiap orang mengetahuinya memerintahkan pengundangan Peraturan Bupati ini dengan penempatannya dalam Berita Daerah Kabupaten Purbalingga.</w:t>
      </w:r>
    </w:p>
    <w:p w14:paraId="6707F606" w14:textId="77777777" w:rsidR="00991A6D" w:rsidRPr="00256CE9" w:rsidRDefault="00991A6D" w:rsidP="00891068">
      <w:pPr>
        <w:spacing w:after="0" w:line="240" w:lineRule="auto"/>
        <w:rPr>
          <w:rFonts w:ascii="Bookman Old Style" w:hAnsi="Bookman Old Style"/>
          <w:sz w:val="24"/>
          <w:szCs w:val="24"/>
        </w:rPr>
      </w:pPr>
    </w:p>
    <w:p w14:paraId="37763818" w14:textId="77777777" w:rsidR="00CB46C2" w:rsidRDefault="00CB46C2" w:rsidP="00AA6FD7">
      <w:pPr>
        <w:spacing w:after="0" w:line="240" w:lineRule="auto"/>
        <w:ind w:firstLine="5103"/>
        <w:rPr>
          <w:rFonts w:ascii="Bookman Old Style" w:hAnsi="Bookman Old Style"/>
          <w:sz w:val="24"/>
          <w:szCs w:val="24"/>
        </w:rPr>
      </w:pPr>
    </w:p>
    <w:p w14:paraId="4D52CA7B" w14:textId="77777777" w:rsidR="00891068" w:rsidRPr="00256CE9" w:rsidRDefault="00891068" w:rsidP="00726DBD">
      <w:pPr>
        <w:spacing w:after="0" w:line="240" w:lineRule="auto"/>
        <w:ind w:firstLine="5387"/>
        <w:rPr>
          <w:rFonts w:ascii="Bookman Old Style" w:hAnsi="Bookman Old Style"/>
          <w:sz w:val="24"/>
          <w:szCs w:val="24"/>
        </w:rPr>
      </w:pPr>
      <w:r w:rsidRPr="00256CE9">
        <w:rPr>
          <w:rFonts w:ascii="Bookman Old Style" w:hAnsi="Bookman Old Style"/>
          <w:sz w:val="24"/>
          <w:szCs w:val="24"/>
        </w:rPr>
        <w:t>Ditetapkan di Purbalingga</w:t>
      </w:r>
    </w:p>
    <w:p w14:paraId="7C2EC1BF" w14:textId="77777777" w:rsidR="00891068" w:rsidRPr="00256CE9" w:rsidRDefault="00891068" w:rsidP="00726DBD">
      <w:pPr>
        <w:spacing w:after="120" w:line="240" w:lineRule="auto"/>
        <w:ind w:firstLine="5387"/>
        <w:rPr>
          <w:rFonts w:ascii="Bookman Old Style" w:hAnsi="Bookman Old Style"/>
          <w:sz w:val="24"/>
          <w:szCs w:val="24"/>
        </w:rPr>
      </w:pPr>
      <w:r w:rsidRPr="00256CE9">
        <w:rPr>
          <w:rFonts w:ascii="Bookman Old Style" w:hAnsi="Bookman Old Style"/>
          <w:sz w:val="24"/>
          <w:szCs w:val="24"/>
        </w:rPr>
        <w:t xml:space="preserve">pada tanggal </w:t>
      </w:r>
      <w:r w:rsidR="001D18C9">
        <w:rPr>
          <w:rFonts w:ascii="Bookman Old Style" w:hAnsi="Bookman Old Style"/>
          <w:sz w:val="24"/>
          <w:szCs w:val="24"/>
        </w:rPr>
        <w:t>7 Januari 2021</w:t>
      </w:r>
    </w:p>
    <w:p w14:paraId="28CBC043" w14:textId="77777777" w:rsidR="00891068" w:rsidRPr="00256CE9" w:rsidRDefault="00AA6FD7" w:rsidP="00726DBD">
      <w:pPr>
        <w:spacing w:after="0" w:line="240" w:lineRule="auto"/>
        <w:ind w:left="4320"/>
        <w:jc w:val="center"/>
        <w:rPr>
          <w:rFonts w:ascii="Bookman Old Style" w:hAnsi="Bookman Old Style"/>
          <w:sz w:val="24"/>
          <w:szCs w:val="24"/>
        </w:rPr>
      </w:pPr>
      <w:r w:rsidRPr="00256CE9">
        <w:rPr>
          <w:rFonts w:ascii="Bookman Old Style" w:hAnsi="Bookman Old Style"/>
          <w:sz w:val="24"/>
          <w:szCs w:val="24"/>
        </w:rPr>
        <w:t xml:space="preserve">BUPATI </w:t>
      </w:r>
      <w:r w:rsidR="00891068" w:rsidRPr="00256CE9">
        <w:rPr>
          <w:rFonts w:ascii="Bookman Old Style" w:hAnsi="Bookman Old Style"/>
          <w:sz w:val="24"/>
          <w:szCs w:val="24"/>
        </w:rPr>
        <w:t>PURBALINGGA,</w:t>
      </w:r>
    </w:p>
    <w:p w14:paraId="2B9B9831" w14:textId="77777777" w:rsidR="00FE15E3" w:rsidRPr="00256CE9" w:rsidRDefault="00FE15E3" w:rsidP="00726DBD">
      <w:pPr>
        <w:spacing w:after="0" w:line="240" w:lineRule="auto"/>
        <w:ind w:left="4320"/>
        <w:jc w:val="center"/>
        <w:rPr>
          <w:rFonts w:ascii="Bookman Old Style" w:hAnsi="Bookman Old Style"/>
          <w:sz w:val="24"/>
          <w:szCs w:val="24"/>
        </w:rPr>
      </w:pPr>
    </w:p>
    <w:p w14:paraId="0B2A5F14" w14:textId="65BE2D2D" w:rsidR="00FE15E3" w:rsidRDefault="004F5F4C" w:rsidP="00726DBD">
      <w:pPr>
        <w:spacing w:after="0" w:line="240" w:lineRule="auto"/>
        <w:ind w:left="4320"/>
        <w:jc w:val="center"/>
        <w:rPr>
          <w:rFonts w:ascii="Bookman Old Style" w:hAnsi="Bookman Old Style"/>
          <w:sz w:val="24"/>
          <w:szCs w:val="24"/>
        </w:rPr>
      </w:pPr>
      <w:proofErr w:type="gramStart"/>
      <w:r>
        <w:rPr>
          <w:rFonts w:ascii="Bookman Old Style" w:hAnsi="Bookman Old Style"/>
          <w:sz w:val="24"/>
          <w:szCs w:val="24"/>
        </w:rPr>
        <w:t>ttd</w:t>
      </w:r>
      <w:proofErr w:type="gramEnd"/>
    </w:p>
    <w:p w14:paraId="738E3C7B" w14:textId="77777777" w:rsidR="001D18C9" w:rsidRPr="00256CE9" w:rsidRDefault="001D18C9" w:rsidP="00726DBD">
      <w:pPr>
        <w:spacing w:after="0" w:line="240" w:lineRule="auto"/>
        <w:ind w:left="4320"/>
        <w:jc w:val="center"/>
        <w:rPr>
          <w:rFonts w:ascii="Bookman Old Style" w:hAnsi="Bookman Old Style"/>
          <w:sz w:val="24"/>
          <w:szCs w:val="24"/>
        </w:rPr>
      </w:pPr>
    </w:p>
    <w:p w14:paraId="21AD3F37" w14:textId="77777777" w:rsidR="00991A6D" w:rsidRPr="00256CE9" w:rsidRDefault="00991A6D" w:rsidP="00726DBD">
      <w:pPr>
        <w:spacing w:after="0" w:line="240" w:lineRule="auto"/>
        <w:ind w:left="4320"/>
        <w:jc w:val="center"/>
        <w:rPr>
          <w:rFonts w:ascii="Bookman Old Style" w:hAnsi="Bookman Old Style"/>
          <w:sz w:val="24"/>
          <w:szCs w:val="24"/>
        </w:rPr>
      </w:pPr>
      <w:r w:rsidRPr="00256CE9">
        <w:rPr>
          <w:rFonts w:ascii="Bookman Old Style" w:hAnsi="Bookman Old Style"/>
          <w:sz w:val="24"/>
          <w:szCs w:val="24"/>
        </w:rPr>
        <w:t>DYAH HAYUNING PRATIWI</w:t>
      </w:r>
    </w:p>
    <w:p w14:paraId="0174ED49" w14:textId="77777777" w:rsidR="00726DBD" w:rsidRPr="00726DBD" w:rsidRDefault="00726DBD" w:rsidP="00891068">
      <w:pPr>
        <w:spacing w:after="0" w:line="240" w:lineRule="auto"/>
        <w:rPr>
          <w:rFonts w:ascii="Bookman Old Style" w:hAnsi="Bookman Old Style"/>
          <w:sz w:val="16"/>
          <w:szCs w:val="16"/>
        </w:rPr>
      </w:pPr>
    </w:p>
    <w:p w14:paraId="0E5EEA90" w14:textId="77777777" w:rsidR="00891068" w:rsidRPr="00256CE9" w:rsidRDefault="00891068" w:rsidP="00891068">
      <w:pPr>
        <w:spacing w:after="0" w:line="240" w:lineRule="auto"/>
        <w:rPr>
          <w:rFonts w:ascii="Bookman Old Style" w:hAnsi="Bookman Old Style"/>
          <w:sz w:val="24"/>
          <w:szCs w:val="24"/>
        </w:rPr>
      </w:pPr>
      <w:r w:rsidRPr="00256CE9">
        <w:rPr>
          <w:rFonts w:ascii="Bookman Old Style" w:hAnsi="Bookman Old Style"/>
          <w:sz w:val="24"/>
          <w:szCs w:val="24"/>
        </w:rPr>
        <w:t>Diundangkan di Purbalingga</w:t>
      </w:r>
    </w:p>
    <w:p w14:paraId="6A595806" w14:textId="77777777" w:rsidR="00891068" w:rsidRPr="00256CE9" w:rsidRDefault="00891068" w:rsidP="00FE15E3">
      <w:pPr>
        <w:spacing w:after="120" w:line="240" w:lineRule="auto"/>
        <w:rPr>
          <w:rFonts w:ascii="Bookman Old Style" w:hAnsi="Bookman Old Style"/>
          <w:sz w:val="24"/>
          <w:szCs w:val="24"/>
        </w:rPr>
      </w:pPr>
      <w:r w:rsidRPr="00256CE9">
        <w:rPr>
          <w:rFonts w:ascii="Bookman Old Style" w:hAnsi="Bookman Old Style"/>
          <w:sz w:val="24"/>
          <w:szCs w:val="24"/>
        </w:rPr>
        <w:t xml:space="preserve">pada tanggal </w:t>
      </w:r>
      <w:r w:rsidR="001D18C9">
        <w:rPr>
          <w:rFonts w:ascii="Bookman Old Style" w:hAnsi="Bookman Old Style"/>
          <w:sz w:val="24"/>
          <w:szCs w:val="24"/>
        </w:rPr>
        <w:t>7 Januari 2021</w:t>
      </w:r>
    </w:p>
    <w:p w14:paraId="0092C37D" w14:textId="77777777" w:rsidR="00891068" w:rsidRPr="00256CE9" w:rsidRDefault="00891068" w:rsidP="00AA6FD7">
      <w:pPr>
        <w:spacing w:after="0" w:line="240" w:lineRule="auto"/>
        <w:ind w:right="5960"/>
        <w:jc w:val="center"/>
        <w:rPr>
          <w:rFonts w:ascii="Bookman Old Style" w:hAnsi="Bookman Old Style"/>
          <w:sz w:val="24"/>
          <w:szCs w:val="24"/>
        </w:rPr>
      </w:pPr>
      <w:r w:rsidRPr="00256CE9">
        <w:rPr>
          <w:rFonts w:ascii="Bookman Old Style" w:hAnsi="Bookman Old Style"/>
          <w:sz w:val="24"/>
          <w:szCs w:val="24"/>
        </w:rPr>
        <w:t>SEKRETARIS DAERAH</w:t>
      </w:r>
    </w:p>
    <w:p w14:paraId="196235B4" w14:textId="77777777" w:rsidR="00891068" w:rsidRPr="00256CE9" w:rsidRDefault="007F4755" w:rsidP="007F4755">
      <w:pPr>
        <w:spacing w:after="0" w:line="240" w:lineRule="auto"/>
        <w:ind w:right="5676"/>
        <w:jc w:val="center"/>
        <w:rPr>
          <w:rFonts w:ascii="Bookman Old Style" w:hAnsi="Bookman Old Style"/>
          <w:sz w:val="24"/>
          <w:szCs w:val="24"/>
        </w:rPr>
      </w:pPr>
      <w:r>
        <w:rPr>
          <w:rFonts w:ascii="Bookman Old Style" w:hAnsi="Bookman Old Style"/>
          <w:sz w:val="24"/>
          <w:szCs w:val="24"/>
        </w:rPr>
        <w:t xml:space="preserve">KABUPATEN </w:t>
      </w:r>
      <w:r w:rsidR="00891068" w:rsidRPr="00256CE9">
        <w:rPr>
          <w:rFonts w:ascii="Bookman Old Style" w:hAnsi="Bookman Old Style"/>
          <w:sz w:val="24"/>
          <w:szCs w:val="24"/>
        </w:rPr>
        <w:t>PURBALINGGA,</w:t>
      </w:r>
    </w:p>
    <w:p w14:paraId="67B30312" w14:textId="77777777" w:rsidR="00AA6FD7" w:rsidRPr="00256CE9" w:rsidRDefault="00AA6FD7" w:rsidP="00AA6FD7">
      <w:pPr>
        <w:spacing w:after="0" w:line="240" w:lineRule="auto"/>
        <w:ind w:right="5960"/>
        <w:jc w:val="center"/>
        <w:rPr>
          <w:rFonts w:ascii="Bookman Old Style" w:hAnsi="Bookman Old Style"/>
          <w:sz w:val="24"/>
          <w:szCs w:val="24"/>
        </w:rPr>
      </w:pPr>
    </w:p>
    <w:p w14:paraId="5989B639" w14:textId="2F54DD65" w:rsidR="00FE15E3" w:rsidRPr="00256CE9" w:rsidRDefault="004F5F4C" w:rsidP="00AA6FD7">
      <w:pPr>
        <w:spacing w:after="0" w:line="240" w:lineRule="auto"/>
        <w:ind w:right="5960"/>
        <w:jc w:val="center"/>
        <w:rPr>
          <w:rFonts w:ascii="Bookman Old Style" w:hAnsi="Bookman Old Style"/>
          <w:sz w:val="24"/>
          <w:szCs w:val="24"/>
        </w:rPr>
      </w:pPr>
      <w:proofErr w:type="gramStart"/>
      <w:r>
        <w:rPr>
          <w:rFonts w:ascii="Bookman Old Style" w:hAnsi="Bookman Old Style"/>
          <w:sz w:val="24"/>
          <w:szCs w:val="24"/>
        </w:rPr>
        <w:t>ttd</w:t>
      </w:r>
      <w:proofErr w:type="gramEnd"/>
    </w:p>
    <w:p w14:paraId="1320816D" w14:textId="77777777" w:rsidR="00AA6FD7" w:rsidRDefault="00AA6FD7" w:rsidP="00AA6FD7">
      <w:pPr>
        <w:spacing w:after="0" w:line="240" w:lineRule="auto"/>
        <w:ind w:right="5960"/>
        <w:jc w:val="center"/>
        <w:rPr>
          <w:rFonts w:ascii="Bookman Old Style" w:hAnsi="Bookman Old Style"/>
          <w:sz w:val="24"/>
          <w:szCs w:val="24"/>
        </w:rPr>
      </w:pPr>
    </w:p>
    <w:p w14:paraId="6111E878" w14:textId="77777777" w:rsidR="00891068" w:rsidRPr="00256CE9" w:rsidRDefault="00991A6D" w:rsidP="00AA6FD7">
      <w:pPr>
        <w:spacing w:after="0" w:line="240" w:lineRule="auto"/>
        <w:ind w:right="5960"/>
        <w:jc w:val="center"/>
        <w:rPr>
          <w:rFonts w:ascii="Bookman Old Style" w:hAnsi="Bookman Old Style"/>
          <w:sz w:val="24"/>
          <w:szCs w:val="24"/>
        </w:rPr>
      </w:pPr>
      <w:r w:rsidRPr="00256CE9">
        <w:rPr>
          <w:rFonts w:ascii="Bookman Old Style" w:hAnsi="Bookman Old Style"/>
          <w:sz w:val="24"/>
          <w:szCs w:val="24"/>
        </w:rPr>
        <w:t>WAHYU KONTARDI</w:t>
      </w:r>
    </w:p>
    <w:p w14:paraId="07103471" w14:textId="77777777" w:rsidR="00991A6D" w:rsidRDefault="00991A6D" w:rsidP="00891068">
      <w:pPr>
        <w:spacing w:after="0" w:line="240" w:lineRule="auto"/>
        <w:rPr>
          <w:rFonts w:ascii="Bookman Old Style" w:hAnsi="Bookman Old Style"/>
          <w:sz w:val="24"/>
          <w:szCs w:val="24"/>
        </w:rPr>
      </w:pPr>
    </w:p>
    <w:p w14:paraId="26789876" w14:textId="77777777" w:rsidR="000A7765" w:rsidRDefault="00891068" w:rsidP="00891068">
      <w:pPr>
        <w:spacing w:after="0" w:line="240" w:lineRule="auto"/>
        <w:rPr>
          <w:rFonts w:ascii="Bookman Old Style" w:hAnsi="Bookman Old Style"/>
          <w:sz w:val="24"/>
          <w:szCs w:val="24"/>
        </w:rPr>
      </w:pPr>
      <w:r w:rsidRPr="00837BEC">
        <w:rPr>
          <w:rFonts w:ascii="Bookman Old Style" w:hAnsi="Bookman Old Style"/>
          <w:sz w:val="24"/>
          <w:szCs w:val="24"/>
        </w:rPr>
        <w:t xml:space="preserve">BERITA DAERAH KABUPATEN PURBALINGGA TAHUN 2021 NOMOR </w:t>
      </w:r>
      <w:r w:rsidR="001D18C9" w:rsidRPr="00837BEC">
        <w:rPr>
          <w:rFonts w:ascii="Bookman Old Style" w:hAnsi="Bookman Old Style"/>
          <w:sz w:val="24"/>
          <w:szCs w:val="24"/>
        </w:rPr>
        <w:t>10</w:t>
      </w:r>
    </w:p>
    <w:p w14:paraId="2A2F4378" w14:textId="4E79EBAB" w:rsidR="004F5F4C" w:rsidRDefault="004F5F4C" w:rsidP="00891068">
      <w:pPr>
        <w:spacing w:after="0" w:line="240" w:lineRule="auto"/>
        <w:rPr>
          <w:rFonts w:ascii="Bookman Old Style" w:hAnsi="Bookman Old Style"/>
          <w:sz w:val="24"/>
          <w:szCs w:val="24"/>
        </w:rPr>
      </w:pPr>
      <w:r w:rsidRPr="004F5F4C">
        <w:rPr>
          <w:rFonts w:ascii="Calibri" w:eastAsia="Calibri" w:hAnsi="Calibri" w:cs="Times New Roman"/>
          <w:noProof/>
        </w:rPr>
        <w:drawing>
          <wp:anchor distT="0" distB="0" distL="114300" distR="114300" simplePos="0" relativeHeight="251663360" behindDoc="0" locked="0" layoutInCell="1" allowOverlap="1" wp14:anchorId="32502325" wp14:editId="17D3A844">
            <wp:simplePos x="0" y="0"/>
            <wp:positionH relativeFrom="column">
              <wp:posOffset>-295275</wp:posOffset>
            </wp:positionH>
            <wp:positionV relativeFrom="paragraph">
              <wp:posOffset>144780</wp:posOffset>
            </wp:positionV>
            <wp:extent cx="2790825" cy="1724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imam s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1724025"/>
                    </a:xfrm>
                    <a:prstGeom prst="rect">
                      <a:avLst/>
                    </a:prstGeom>
                  </pic:spPr>
                </pic:pic>
              </a:graphicData>
            </a:graphic>
            <wp14:sizeRelH relativeFrom="page">
              <wp14:pctWidth>0</wp14:pctWidth>
            </wp14:sizeRelH>
            <wp14:sizeRelV relativeFrom="page">
              <wp14:pctHeight>0</wp14:pctHeight>
            </wp14:sizeRelV>
          </wp:anchor>
        </w:drawing>
      </w:r>
    </w:p>
    <w:p w14:paraId="723C2011" w14:textId="57EA3180" w:rsidR="004F5F4C" w:rsidRPr="00837BEC" w:rsidRDefault="004F5F4C" w:rsidP="00891068">
      <w:pPr>
        <w:spacing w:after="0" w:line="240" w:lineRule="auto"/>
        <w:rPr>
          <w:rFonts w:ascii="Bookman Old Style" w:hAnsi="Bookman Old Style"/>
          <w:sz w:val="24"/>
          <w:szCs w:val="24"/>
        </w:rPr>
      </w:pPr>
    </w:p>
    <w:sectPr w:rsidR="004F5F4C" w:rsidRPr="00837BEC" w:rsidSect="00757D3E">
      <w:pgSz w:w="12242" w:h="20163" w:code="5"/>
      <w:pgMar w:top="1440" w:right="1440" w:bottom="25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CE4"/>
    <w:multiLevelType w:val="hybridMultilevel"/>
    <w:tmpl w:val="AB382FD2"/>
    <w:lvl w:ilvl="0" w:tplc="A29EF848">
      <w:start w:val="1"/>
      <w:numFmt w:val="decimal"/>
      <w:lvlText w:val="%1."/>
      <w:lvlJc w:val="left"/>
      <w:pPr>
        <w:ind w:left="2203" w:hanging="360"/>
      </w:pPr>
      <w:rPr>
        <w:rFonts w:cstheme="minorBidi"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2BF75B6D"/>
    <w:multiLevelType w:val="hybridMultilevel"/>
    <w:tmpl w:val="79E0E3B0"/>
    <w:lvl w:ilvl="0" w:tplc="EAC4ECD6">
      <w:start w:val="2"/>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nsid w:val="3A004777"/>
    <w:multiLevelType w:val="hybridMultilevel"/>
    <w:tmpl w:val="F5A2D352"/>
    <w:lvl w:ilvl="0" w:tplc="1AE41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028A0"/>
    <w:multiLevelType w:val="hybridMultilevel"/>
    <w:tmpl w:val="71425EA6"/>
    <w:lvl w:ilvl="0" w:tplc="3CEEF982">
      <w:start w:val="2"/>
      <w:numFmt w:val="decimal"/>
      <w:lvlText w:val="%1."/>
      <w:lvlJc w:val="left"/>
      <w:pPr>
        <w:ind w:left="719" w:hanging="360"/>
      </w:pPr>
      <w:rPr>
        <w:rFonts w:hint="default"/>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53DD1850"/>
    <w:multiLevelType w:val="hybridMultilevel"/>
    <w:tmpl w:val="A5D43634"/>
    <w:lvl w:ilvl="0" w:tplc="0409000F">
      <w:start w:val="1"/>
      <w:numFmt w:val="decimal"/>
      <w:lvlText w:val="%1."/>
      <w:lvlJc w:val="left"/>
      <w:pPr>
        <w:ind w:left="360" w:hanging="360"/>
      </w:pPr>
      <w:rPr>
        <w:rFonts w:cs="Times New Roman" w:hint="default"/>
      </w:rPr>
    </w:lvl>
    <w:lvl w:ilvl="1" w:tplc="72BC2376">
      <w:start w:val="1"/>
      <w:numFmt w:val="decimal"/>
      <w:lvlText w:val="%2."/>
      <w:lvlJc w:val="left"/>
      <w:pPr>
        <w:ind w:left="612"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71297D9F"/>
    <w:multiLevelType w:val="hybridMultilevel"/>
    <w:tmpl w:val="56821A92"/>
    <w:lvl w:ilvl="0" w:tplc="A15CBA94">
      <w:start w:val="1"/>
      <w:numFmt w:val="decimal"/>
      <w:lvlText w:val="%1."/>
      <w:lvlJc w:val="left"/>
      <w:pPr>
        <w:ind w:left="2700" w:hanging="360"/>
      </w:pPr>
      <w:rPr>
        <w:rFonts w:cs="Times New Roman" w:hint="default"/>
        <w:color w:val="auto"/>
      </w:rPr>
    </w:lvl>
    <w:lvl w:ilvl="1" w:tplc="04090019" w:tentative="1">
      <w:start w:val="1"/>
      <w:numFmt w:val="lowerLetter"/>
      <w:lvlText w:val="%2."/>
      <w:lvlJc w:val="left"/>
      <w:pPr>
        <w:ind w:left="3992" w:hanging="360"/>
      </w:pPr>
      <w:rPr>
        <w:rFonts w:cs="Times New Roman"/>
      </w:rPr>
    </w:lvl>
    <w:lvl w:ilvl="2" w:tplc="0409001B" w:tentative="1">
      <w:start w:val="1"/>
      <w:numFmt w:val="lowerRoman"/>
      <w:lvlText w:val="%3."/>
      <w:lvlJc w:val="right"/>
      <w:pPr>
        <w:ind w:left="4712" w:hanging="180"/>
      </w:pPr>
      <w:rPr>
        <w:rFonts w:cs="Times New Roman"/>
      </w:rPr>
    </w:lvl>
    <w:lvl w:ilvl="3" w:tplc="0409000F" w:tentative="1">
      <w:start w:val="1"/>
      <w:numFmt w:val="decimal"/>
      <w:lvlText w:val="%4."/>
      <w:lvlJc w:val="left"/>
      <w:pPr>
        <w:ind w:left="5432" w:hanging="360"/>
      </w:pPr>
      <w:rPr>
        <w:rFonts w:cs="Times New Roman"/>
      </w:rPr>
    </w:lvl>
    <w:lvl w:ilvl="4" w:tplc="04090019" w:tentative="1">
      <w:start w:val="1"/>
      <w:numFmt w:val="lowerLetter"/>
      <w:lvlText w:val="%5."/>
      <w:lvlJc w:val="left"/>
      <w:pPr>
        <w:ind w:left="6152" w:hanging="360"/>
      </w:pPr>
      <w:rPr>
        <w:rFonts w:cs="Times New Roman"/>
      </w:rPr>
    </w:lvl>
    <w:lvl w:ilvl="5" w:tplc="0409001B" w:tentative="1">
      <w:start w:val="1"/>
      <w:numFmt w:val="lowerRoman"/>
      <w:lvlText w:val="%6."/>
      <w:lvlJc w:val="right"/>
      <w:pPr>
        <w:ind w:left="6872" w:hanging="180"/>
      </w:pPr>
      <w:rPr>
        <w:rFonts w:cs="Times New Roman"/>
      </w:rPr>
    </w:lvl>
    <w:lvl w:ilvl="6" w:tplc="0409000F" w:tentative="1">
      <w:start w:val="1"/>
      <w:numFmt w:val="decimal"/>
      <w:lvlText w:val="%7."/>
      <w:lvlJc w:val="left"/>
      <w:pPr>
        <w:ind w:left="7592" w:hanging="360"/>
      </w:pPr>
      <w:rPr>
        <w:rFonts w:cs="Times New Roman"/>
      </w:rPr>
    </w:lvl>
    <w:lvl w:ilvl="7" w:tplc="04090019" w:tentative="1">
      <w:start w:val="1"/>
      <w:numFmt w:val="lowerLetter"/>
      <w:lvlText w:val="%8."/>
      <w:lvlJc w:val="left"/>
      <w:pPr>
        <w:ind w:left="8312" w:hanging="360"/>
      </w:pPr>
      <w:rPr>
        <w:rFonts w:cs="Times New Roman"/>
      </w:rPr>
    </w:lvl>
    <w:lvl w:ilvl="8" w:tplc="0409001B" w:tentative="1">
      <w:start w:val="1"/>
      <w:numFmt w:val="lowerRoman"/>
      <w:lvlText w:val="%9."/>
      <w:lvlJc w:val="right"/>
      <w:pPr>
        <w:ind w:left="9032" w:hanging="180"/>
      </w:pPr>
      <w:rPr>
        <w:rFonts w:cs="Times New Roman"/>
      </w:rPr>
    </w:lvl>
  </w:abstractNum>
  <w:abstractNum w:abstractNumId="6">
    <w:nsid w:val="72EF07FE"/>
    <w:multiLevelType w:val="hybridMultilevel"/>
    <w:tmpl w:val="74FA1FF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770F593B"/>
    <w:multiLevelType w:val="hybridMultilevel"/>
    <w:tmpl w:val="DF660AFA"/>
    <w:lvl w:ilvl="0" w:tplc="FF20F504">
      <w:start w:val="1"/>
      <w:numFmt w:val="decimal"/>
      <w:lvlText w:val="(%1)"/>
      <w:lvlJc w:val="left"/>
      <w:pPr>
        <w:ind w:left="720" w:hanging="360"/>
      </w:pPr>
      <w:rPr>
        <w:rFonts w:ascii="Bookman Old Style" w:eastAsia="Bookman Old Style" w:hAnsi="Bookman Old Style" w:cs="Bookman Old Style" w:hint="default"/>
        <w:spacing w:val="-2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250CF"/>
    <w:multiLevelType w:val="hybridMultilevel"/>
    <w:tmpl w:val="DC4A8FE4"/>
    <w:lvl w:ilvl="0" w:tplc="133E9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68"/>
    <w:rsid w:val="00007A38"/>
    <w:rsid w:val="000145F6"/>
    <w:rsid w:val="0009771F"/>
    <w:rsid w:val="000A7765"/>
    <w:rsid w:val="00166652"/>
    <w:rsid w:val="00175BEF"/>
    <w:rsid w:val="001D18C9"/>
    <w:rsid w:val="00256CE9"/>
    <w:rsid w:val="002B0AC1"/>
    <w:rsid w:val="002E38D0"/>
    <w:rsid w:val="00383FDF"/>
    <w:rsid w:val="00421500"/>
    <w:rsid w:val="0043393F"/>
    <w:rsid w:val="004A6C14"/>
    <w:rsid w:val="004C694C"/>
    <w:rsid w:val="004F5F4C"/>
    <w:rsid w:val="00507406"/>
    <w:rsid w:val="005C21AE"/>
    <w:rsid w:val="0068153A"/>
    <w:rsid w:val="00682C0A"/>
    <w:rsid w:val="006F1A82"/>
    <w:rsid w:val="00726DBD"/>
    <w:rsid w:val="00757D3E"/>
    <w:rsid w:val="007F4755"/>
    <w:rsid w:val="00800C81"/>
    <w:rsid w:val="00837BEC"/>
    <w:rsid w:val="00864538"/>
    <w:rsid w:val="00891068"/>
    <w:rsid w:val="009102D3"/>
    <w:rsid w:val="009308AE"/>
    <w:rsid w:val="00991A6D"/>
    <w:rsid w:val="009B7D70"/>
    <w:rsid w:val="00A13379"/>
    <w:rsid w:val="00A55D8A"/>
    <w:rsid w:val="00AA6FD7"/>
    <w:rsid w:val="00B12B6B"/>
    <w:rsid w:val="00B2777E"/>
    <w:rsid w:val="00BA2142"/>
    <w:rsid w:val="00C27F64"/>
    <w:rsid w:val="00C403DA"/>
    <w:rsid w:val="00C4312B"/>
    <w:rsid w:val="00C5071D"/>
    <w:rsid w:val="00C9301D"/>
    <w:rsid w:val="00C96508"/>
    <w:rsid w:val="00CA02A8"/>
    <w:rsid w:val="00CB46C2"/>
    <w:rsid w:val="00CC626D"/>
    <w:rsid w:val="00D4516D"/>
    <w:rsid w:val="00D50EC4"/>
    <w:rsid w:val="00E71E12"/>
    <w:rsid w:val="00EF59AF"/>
    <w:rsid w:val="00FE15E3"/>
    <w:rsid w:val="00FE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6CE9"/>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383FDF"/>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8645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6CE9"/>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383FDF"/>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8645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55F4-4B5D-4BCD-8A9E-95D6F8AA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2021-06-30T04:47:00Z</cp:lastPrinted>
  <dcterms:created xsi:type="dcterms:W3CDTF">2021-06-14T02:18:00Z</dcterms:created>
  <dcterms:modified xsi:type="dcterms:W3CDTF">2021-07-02T03:21:00Z</dcterms:modified>
</cp:coreProperties>
</file>